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0BD" w:rsidRDefault="008B00BD" w:rsidP="008B00BD">
      <w:pPr>
        <w:spacing w:after="0" w:line="240" w:lineRule="auto"/>
        <w:contextualSpacing/>
        <w:rPr>
          <w:rFonts w:ascii="Times New Roman" w:eastAsia="Arial Unicode MS" w:hAnsi="Times New Roman" w:cs="Times New Roman"/>
          <w:b/>
          <w:sz w:val="28"/>
          <w:szCs w:val="28"/>
        </w:rPr>
      </w:pPr>
      <w:bookmarkStart w:id="0" w:name="_GoBack"/>
      <w:bookmarkEnd w:id="0"/>
      <w:r w:rsidRPr="008B00BD">
        <w:rPr>
          <w:rFonts w:ascii="Times New Roman" w:eastAsia="Arial Unicode MS" w:hAnsi="Times New Roman" w:cs="Times New Roman"/>
          <w:b/>
          <w:sz w:val="28"/>
          <w:szCs w:val="28"/>
        </w:rPr>
        <w:t>Unit 2 FRQ Practice</w:t>
      </w:r>
    </w:p>
    <w:p w:rsidR="00D2583D" w:rsidRPr="008B00BD" w:rsidRDefault="00D2583D" w:rsidP="008B00BD">
      <w:pPr>
        <w:spacing w:after="0" w:line="240" w:lineRule="auto"/>
        <w:contextualSpacing/>
        <w:rPr>
          <w:rFonts w:ascii="Times New Roman" w:eastAsia="Arial Unicode MS" w:hAnsi="Times New Roman" w:cs="Times New Roman"/>
          <w:b/>
          <w:sz w:val="28"/>
          <w:szCs w:val="28"/>
        </w:rPr>
      </w:pPr>
    </w:p>
    <w:p w:rsidR="00575530" w:rsidRPr="008B00BD" w:rsidRDefault="00575530" w:rsidP="008B00BD">
      <w:pPr>
        <w:pStyle w:val="ListParagraph"/>
        <w:numPr>
          <w:ilvl w:val="2"/>
          <w:numId w:val="3"/>
        </w:numPr>
        <w:rPr>
          <w:rFonts w:eastAsia="Arial Unicode MS"/>
          <w:sz w:val="28"/>
          <w:szCs w:val="28"/>
        </w:rPr>
      </w:pPr>
      <w:r w:rsidRPr="008B00BD">
        <w:rPr>
          <w:rFonts w:eastAsia="Arial Unicode MS"/>
          <w:sz w:val="28"/>
          <w:szCs w:val="28"/>
        </w:rPr>
        <w:t xml:space="preserve">A student </w:t>
      </w:r>
      <w:proofErr w:type="gramStart"/>
      <w:r w:rsidRPr="008B00BD">
        <w:rPr>
          <w:rFonts w:eastAsia="Arial Unicode MS"/>
          <w:sz w:val="28"/>
          <w:szCs w:val="28"/>
        </w:rPr>
        <w:t>is instructed</w:t>
      </w:r>
      <w:proofErr w:type="gramEnd"/>
      <w:r w:rsidRPr="008B00BD">
        <w:rPr>
          <w:rFonts w:eastAsia="Arial Unicode MS"/>
          <w:sz w:val="28"/>
          <w:szCs w:val="28"/>
        </w:rPr>
        <w:t xml:space="preserve"> to determine the concentration of a solution of CoCl</w:t>
      </w:r>
      <w:r w:rsidRPr="008B00BD">
        <w:rPr>
          <w:rFonts w:eastAsia="Arial Unicode MS"/>
          <w:sz w:val="28"/>
          <w:szCs w:val="28"/>
          <w:vertAlign w:val="subscript"/>
        </w:rPr>
        <w:t>2</w:t>
      </w:r>
      <w:r w:rsidRPr="008B00BD">
        <w:rPr>
          <w:rFonts w:eastAsia="Arial Unicode MS"/>
          <w:sz w:val="28"/>
          <w:szCs w:val="28"/>
        </w:rPr>
        <w:t xml:space="preserve"> based on absorption of light (spectrometric/colorimetric method). The student </w:t>
      </w:r>
      <w:proofErr w:type="gramStart"/>
      <w:r w:rsidRPr="008B00BD">
        <w:rPr>
          <w:rFonts w:eastAsia="Arial Unicode MS"/>
          <w:sz w:val="28"/>
          <w:szCs w:val="28"/>
        </w:rPr>
        <w:t>is provided</w:t>
      </w:r>
      <w:proofErr w:type="gramEnd"/>
      <w:r w:rsidRPr="008B00BD">
        <w:rPr>
          <w:rFonts w:eastAsia="Arial Unicode MS"/>
          <w:sz w:val="28"/>
          <w:szCs w:val="28"/>
        </w:rPr>
        <w:t xml:space="preserve"> with a 0.10 M solution of CoCl</w:t>
      </w:r>
      <w:r w:rsidRPr="008B00BD">
        <w:rPr>
          <w:rFonts w:eastAsia="Arial Unicode MS"/>
          <w:sz w:val="28"/>
          <w:szCs w:val="28"/>
          <w:vertAlign w:val="subscript"/>
        </w:rPr>
        <w:t>2</w:t>
      </w:r>
      <w:r w:rsidRPr="008B00BD">
        <w:rPr>
          <w:rFonts w:eastAsia="Arial Unicode MS"/>
          <w:sz w:val="28"/>
          <w:szCs w:val="28"/>
        </w:rPr>
        <w:t xml:space="preserve"> with which to prepare standard solutions with concentrations of 0.020 M, 0.040 M, 0.060 M, and 0.080 M. </w:t>
      </w:r>
    </w:p>
    <w:p w:rsidR="00575530" w:rsidRPr="008B00BD" w:rsidRDefault="00575530" w:rsidP="008B00BD">
      <w:pPr>
        <w:pStyle w:val="ListParagraph"/>
        <w:ind w:left="360"/>
        <w:rPr>
          <w:rFonts w:eastAsia="Arial Unicode MS"/>
          <w:sz w:val="28"/>
          <w:szCs w:val="28"/>
        </w:rPr>
      </w:pPr>
    </w:p>
    <w:p w:rsidR="00575530" w:rsidRPr="008B00BD" w:rsidRDefault="00575530" w:rsidP="008B00BD">
      <w:pPr>
        <w:pStyle w:val="ListParagraph"/>
        <w:numPr>
          <w:ilvl w:val="3"/>
          <w:numId w:val="3"/>
        </w:numPr>
        <w:rPr>
          <w:rFonts w:eastAsia="Arial Unicode MS"/>
          <w:sz w:val="28"/>
          <w:szCs w:val="28"/>
        </w:rPr>
      </w:pPr>
      <w:r w:rsidRPr="008B00BD">
        <w:rPr>
          <w:rFonts w:eastAsia="Arial Unicode MS"/>
          <w:sz w:val="28"/>
          <w:szCs w:val="28"/>
        </w:rPr>
        <w:t xml:space="preserve">Describe the procedure for diluting the 0.10 M solution to a concentration of 0.020 M using distilled water, a 100 mL volumetric flask, and a pipet or </w:t>
      </w:r>
      <w:proofErr w:type="spellStart"/>
      <w:r w:rsidRPr="008B00BD">
        <w:rPr>
          <w:rFonts w:eastAsia="Arial Unicode MS"/>
          <w:sz w:val="28"/>
          <w:szCs w:val="28"/>
        </w:rPr>
        <w:t>buret</w:t>
      </w:r>
      <w:proofErr w:type="spellEnd"/>
      <w:r w:rsidRPr="008B00BD">
        <w:rPr>
          <w:rFonts w:eastAsia="Arial Unicode MS"/>
          <w:sz w:val="28"/>
          <w:szCs w:val="28"/>
        </w:rPr>
        <w:t xml:space="preserve">. Include specific amounts where appropriate. </w:t>
      </w:r>
    </w:p>
    <w:p w:rsidR="00575530" w:rsidRDefault="00575530" w:rsidP="008B00BD">
      <w:pPr>
        <w:pStyle w:val="ListParagraph"/>
        <w:rPr>
          <w:rFonts w:eastAsia="Arial Unicode MS"/>
          <w:sz w:val="28"/>
          <w:szCs w:val="28"/>
        </w:rPr>
      </w:pPr>
    </w:p>
    <w:p w:rsidR="002D1B84" w:rsidRPr="008B00BD" w:rsidRDefault="002D1B84" w:rsidP="008B00BD">
      <w:pPr>
        <w:pStyle w:val="ListParagraph"/>
        <w:rPr>
          <w:rFonts w:eastAsia="Arial Unicode MS"/>
          <w:sz w:val="28"/>
          <w:szCs w:val="28"/>
        </w:rPr>
      </w:pPr>
    </w:p>
    <w:p w:rsidR="00575530" w:rsidRPr="008B00BD" w:rsidRDefault="00575530" w:rsidP="008B00BD">
      <w:pPr>
        <w:pStyle w:val="ListParagraph"/>
        <w:rPr>
          <w:rFonts w:eastAsia="Arial Unicode MS"/>
          <w:sz w:val="28"/>
          <w:szCs w:val="28"/>
        </w:rPr>
      </w:pPr>
    </w:p>
    <w:p w:rsidR="00575530" w:rsidRPr="008B00BD" w:rsidRDefault="00575530" w:rsidP="008B00BD">
      <w:pPr>
        <w:pStyle w:val="ListParagraph"/>
        <w:rPr>
          <w:rFonts w:eastAsia="Arial Unicode MS"/>
          <w:sz w:val="28"/>
          <w:szCs w:val="28"/>
        </w:rPr>
      </w:pPr>
    </w:p>
    <w:p w:rsidR="00575530" w:rsidRPr="008B00BD" w:rsidRDefault="00575530" w:rsidP="008B00BD">
      <w:pPr>
        <w:pStyle w:val="ListParagraph"/>
        <w:rPr>
          <w:rFonts w:eastAsia="Arial Unicode MS"/>
          <w:sz w:val="28"/>
          <w:szCs w:val="28"/>
        </w:rPr>
      </w:pPr>
    </w:p>
    <w:p w:rsidR="00575530" w:rsidRPr="008B00BD" w:rsidRDefault="00575530" w:rsidP="008B00BD">
      <w:pPr>
        <w:spacing w:after="0" w:line="240" w:lineRule="auto"/>
        <w:contextualSpacing/>
        <w:rPr>
          <w:rFonts w:ascii="Times New Roman" w:eastAsia="Arial Unicode MS" w:hAnsi="Times New Roman" w:cs="Times New Roman"/>
          <w:sz w:val="28"/>
          <w:szCs w:val="28"/>
        </w:rPr>
      </w:pPr>
      <w:r w:rsidRPr="008B00BD">
        <w:rPr>
          <w:rFonts w:ascii="Times New Roman" w:eastAsia="Arial Unicode MS" w:hAnsi="Times New Roman" w:cs="Times New Roman"/>
          <w:sz w:val="28"/>
          <w:szCs w:val="28"/>
        </w:rPr>
        <w:t xml:space="preserve">The student takes the 0.10 M solution and determines the percent transmittance and the absorbance at various wavelengths. The two graphs below represent the data. </w:t>
      </w:r>
    </w:p>
    <w:p w:rsidR="00575530" w:rsidRPr="008B00BD" w:rsidRDefault="00575530" w:rsidP="008B00BD">
      <w:pPr>
        <w:spacing w:after="0" w:line="240" w:lineRule="auto"/>
        <w:contextualSpacing/>
        <w:rPr>
          <w:rFonts w:ascii="Times New Roman" w:eastAsia="Arial Unicode MS" w:hAnsi="Times New Roman" w:cs="Times New Roman"/>
          <w:sz w:val="28"/>
          <w:szCs w:val="28"/>
        </w:rPr>
      </w:pPr>
      <w:r w:rsidRPr="008B00BD">
        <w:rPr>
          <w:rFonts w:ascii="Times New Roman" w:hAnsi="Times New Roman" w:cs="Times New Roman"/>
          <w:noProof/>
          <w:sz w:val="28"/>
          <w:szCs w:val="28"/>
        </w:rPr>
        <w:drawing>
          <wp:inline distT="0" distB="0" distL="0" distR="0" wp14:anchorId="7A7CEE7D" wp14:editId="25D618AA">
            <wp:extent cx="4750437" cy="15484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106" t="38463" r="12233" b="19410"/>
                    <a:stretch/>
                  </pic:blipFill>
                  <pic:spPr bwMode="auto">
                    <a:xfrm>
                      <a:off x="0" y="0"/>
                      <a:ext cx="4806827" cy="1566852"/>
                    </a:xfrm>
                    <a:prstGeom prst="rect">
                      <a:avLst/>
                    </a:prstGeom>
                    <a:ln>
                      <a:noFill/>
                    </a:ln>
                    <a:extLst>
                      <a:ext uri="{53640926-AAD7-44D8-BBD7-CCE9431645EC}">
                        <a14:shadowObscured xmlns:a14="http://schemas.microsoft.com/office/drawing/2010/main"/>
                      </a:ext>
                    </a:extLst>
                  </pic:spPr>
                </pic:pic>
              </a:graphicData>
            </a:graphic>
          </wp:inline>
        </w:drawing>
      </w:r>
    </w:p>
    <w:p w:rsidR="00575530" w:rsidRPr="008B00BD" w:rsidRDefault="00575530" w:rsidP="008B00BD">
      <w:pPr>
        <w:pStyle w:val="ListParagraph"/>
        <w:numPr>
          <w:ilvl w:val="3"/>
          <w:numId w:val="3"/>
        </w:numPr>
        <w:rPr>
          <w:rFonts w:eastAsia="Arial Unicode MS"/>
          <w:sz w:val="28"/>
          <w:szCs w:val="28"/>
        </w:rPr>
      </w:pPr>
      <w:r w:rsidRPr="008B00BD">
        <w:rPr>
          <w:rFonts w:eastAsia="Arial Unicode MS"/>
          <w:sz w:val="28"/>
          <w:szCs w:val="28"/>
        </w:rPr>
        <w:t>Identify the optimum wavelength for analysis</w:t>
      </w:r>
    </w:p>
    <w:p w:rsidR="00575530" w:rsidRPr="008B00BD" w:rsidRDefault="00575530" w:rsidP="008B00BD">
      <w:pPr>
        <w:spacing w:after="0" w:line="240" w:lineRule="auto"/>
        <w:contextualSpacing/>
        <w:rPr>
          <w:rFonts w:ascii="Times New Roman" w:eastAsia="Arial Unicode MS" w:hAnsi="Times New Roman" w:cs="Times New Roman"/>
          <w:sz w:val="28"/>
          <w:szCs w:val="28"/>
        </w:rPr>
      </w:pPr>
    </w:p>
    <w:p w:rsidR="002D1B84" w:rsidRDefault="002D1B84" w:rsidP="008B00BD">
      <w:pPr>
        <w:spacing w:after="0" w:line="240" w:lineRule="auto"/>
        <w:contextualSpacing/>
        <w:rPr>
          <w:rFonts w:ascii="Times New Roman" w:eastAsia="Arial Unicode MS" w:hAnsi="Times New Roman" w:cs="Times New Roman"/>
          <w:sz w:val="28"/>
          <w:szCs w:val="28"/>
        </w:rPr>
      </w:pPr>
    </w:p>
    <w:p w:rsidR="00575530" w:rsidRPr="008B00BD" w:rsidRDefault="008B00BD" w:rsidP="008B00BD">
      <w:pPr>
        <w:spacing w:after="0" w:line="240" w:lineRule="auto"/>
        <w:contextualSpacing/>
        <w:rPr>
          <w:rFonts w:ascii="Times New Roman" w:eastAsia="Arial Unicode MS" w:hAnsi="Times New Roman" w:cs="Times New Roman"/>
          <w:sz w:val="28"/>
          <w:szCs w:val="28"/>
        </w:rPr>
      </w:pPr>
      <w:r w:rsidRPr="008B00BD">
        <w:rPr>
          <w:rFonts w:ascii="Times New Roman" w:hAnsi="Times New Roman" w:cs="Times New Roman"/>
          <w:noProof/>
          <w:sz w:val="28"/>
          <w:szCs w:val="28"/>
        </w:rPr>
        <w:drawing>
          <wp:anchor distT="0" distB="0" distL="114300" distR="114300" simplePos="0" relativeHeight="251659264" behindDoc="1" locked="0" layoutInCell="1" allowOverlap="1" wp14:anchorId="217CF0ED" wp14:editId="51336C4B">
            <wp:simplePos x="0" y="0"/>
            <wp:positionH relativeFrom="column">
              <wp:posOffset>4375331</wp:posOffset>
            </wp:positionH>
            <wp:positionV relativeFrom="paragraph">
              <wp:posOffset>140970</wp:posOffset>
            </wp:positionV>
            <wp:extent cx="2633980" cy="1583055"/>
            <wp:effectExtent l="0" t="0" r="0" b="0"/>
            <wp:wrapTight wrapText="bothSides">
              <wp:wrapPolygon edited="0">
                <wp:start x="0" y="0"/>
                <wp:lineTo x="0" y="21314"/>
                <wp:lineTo x="21402" y="21314"/>
                <wp:lineTo x="2140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30847" t="43893" r="30737" b="15035"/>
                    <a:stretch/>
                  </pic:blipFill>
                  <pic:spPr bwMode="auto">
                    <a:xfrm>
                      <a:off x="0" y="0"/>
                      <a:ext cx="2633980" cy="158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5530" w:rsidRPr="008B00BD" w:rsidRDefault="00575530" w:rsidP="008B00BD">
      <w:pPr>
        <w:spacing w:after="0" w:line="240" w:lineRule="auto"/>
        <w:contextualSpacing/>
        <w:rPr>
          <w:rFonts w:ascii="Times New Roman" w:eastAsia="Arial Unicode MS" w:hAnsi="Times New Roman" w:cs="Times New Roman"/>
          <w:sz w:val="28"/>
          <w:szCs w:val="28"/>
        </w:rPr>
      </w:pPr>
      <w:r w:rsidRPr="008B00BD">
        <w:rPr>
          <w:rFonts w:ascii="Times New Roman" w:eastAsia="Arial Unicode MS" w:hAnsi="Times New Roman" w:cs="Times New Roman"/>
          <w:sz w:val="28"/>
          <w:szCs w:val="28"/>
        </w:rPr>
        <w:t xml:space="preserve">The student measures the absorbance of the 0.020 M, 0.040 M, 0.060 M, 0.080 M, and 0.10 M solutions. The data </w:t>
      </w:r>
      <w:proofErr w:type="gramStart"/>
      <w:r w:rsidRPr="008B00BD">
        <w:rPr>
          <w:rFonts w:ascii="Times New Roman" w:eastAsia="Arial Unicode MS" w:hAnsi="Times New Roman" w:cs="Times New Roman"/>
          <w:sz w:val="28"/>
          <w:szCs w:val="28"/>
        </w:rPr>
        <w:t>are plotted</w:t>
      </w:r>
      <w:proofErr w:type="gramEnd"/>
      <w:r w:rsidRPr="008B00BD">
        <w:rPr>
          <w:rFonts w:ascii="Times New Roman" w:eastAsia="Arial Unicode MS" w:hAnsi="Times New Roman" w:cs="Times New Roman"/>
          <w:sz w:val="28"/>
          <w:szCs w:val="28"/>
        </w:rPr>
        <w:t xml:space="preserve"> below.</w:t>
      </w:r>
    </w:p>
    <w:p w:rsidR="00575530" w:rsidRPr="008B00BD" w:rsidRDefault="00575530" w:rsidP="008B00BD">
      <w:pPr>
        <w:spacing w:after="0" w:line="240" w:lineRule="auto"/>
        <w:contextualSpacing/>
        <w:rPr>
          <w:rFonts w:ascii="Times New Roman" w:eastAsia="Arial Unicode MS" w:hAnsi="Times New Roman" w:cs="Times New Roman"/>
          <w:sz w:val="28"/>
          <w:szCs w:val="28"/>
        </w:rPr>
      </w:pPr>
    </w:p>
    <w:p w:rsidR="00575530" w:rsidRPr="008B00BD" w:rsidRDefault="00575530" w:rsidP="008B00BD">
      <w:pPr>
        <w:spacing w:after="0" w:line="240" w:lineRule="auto"/>
        <w:contextualSpacing/>
        <w:rPr>
          <w:rFonts w:ascii="Times New Roman" w:eastAsia="Arial Unicode MS" w:hAnsi="Times New Roman" w:cs="Times New Roman"/>
          <w:sz w:val="28"/>
          <w:szCs w:val="28"/>
        </w:rPr>
      </w:pPr>
    </w:p>
    <w:p w:rsidR="00575530" w:rsidRPr="008B00BD" w:rsidRDefault="00575530" w:rsidP="008B00BD">
      <w:pPr>
        <w:spacing w:after="0" w:line="240" w:lineRule="auto"/>
        <w:contextualSpacing/>
        <w:rPr>
          <w:rFonts w:ascii="Times New Roman" w:eastAsia="Arial Unicode MS" w:hAnsi="Times New Roman" w:cs="Times New Roman"/>
          <w:sz w:val="28"/>
          <w:szCs w:val="28"/>
        </w:rPr>
      </w:pPr>
    </w:p>
    <w:p w:rsidR="00575530" w:rsidRPr="008B00BD" w:rsidRDefault="00575530" w:rsidP="008B00BD">
      <w:pPr>
        <w:spacing w:after="0" w:line="240" w:lineRule="auto"/>
        <w:contextualSpacing/>
        <w:rPr>
          <w:rFonts w:ascii="Times New Roman" w:eastAsia="Arial Unicode MS" w:hAnsi="Times New Roman" w:cs="Times New Roman"/>
          <w:sz w:val="28"/>
          <w:szCs w:val="28"/>
        </w:rPr>
      </w:pPr>
    </w:p>
    <w:p w:rsidR="00575530" w:rsidRPr="008B00BD" w:rsidRDefault="00575530" w:rsidP="008B00BD">
      <w:pPr>
        <w:spacing w:after="0" w:line="240" w:lineRule="auto"/>
        <w:contextualSpacing/>
        <w:rPr>
          <w:rFonts w:ascii="Times New Roman" w:eastAsia="Arial Unicode MS" w:hAnsi="Times New Roman" w:cs="Times New Roman"/>
          <w:sz w:val="28"/>
          <w:szCs w:val="28"/>
        </w:rPr>
      </w:pPr>
    </w:p>
    <w:p w:rsidR="00575530" w:rsidRPr="008B00BD" w:rsidRDefault="00575530" w:rsidP="008B00BD">
      <w:pPr>
        <w:pStyle w:val="ListParagraph"/>
        <w:numPr>
          <w:ilvl w:val="3"/>
          <w:numId w:val="3"/>
        </w:numPr>
        <w:rPr>
          <w:rFonts w:eastAsia="Arial Unicode MS"/>
          <w:sz w:val="28"/>
          <w:szCs w:val="28"/>
        </w:rPr>
      </w:pPr>
      <w:r w:rsidRPr="008B00BD">
        <w:rPr>
          <w:rFonts w:eastAsia="Arial Unicode MS"/>
          <w:sz w:val="28"/>
          <w:szCs w:val="28"/>
        </w:rPr>
        <w:t xml:space="preserve">The absorbance of the unknown solution is 0.275. What is the concentration of the solution? </w:t>
      </w:r>
    </w:p>
    <w:p w:rsidR="00575530" w:rsidRPr="008B00BD" w:rsidRDefault="00575530" w:rsidP="008B00BD">
      <w:pPr>
        <w:pStyle w:val="ListParagraph"/>
        <w:ind w:left="360"/>
        <w:rPr>
          <w:rFonts w:eastAsia="Arial Unicode MS"/>
          <w:sz w:val="28"/>
          <w:szCs w:val="28"/>
        </w:rPr>
      </w:pPr>
    </w:p>
    <w:p w:rsidR="008B00BD" w:rsidRPr="008B00BD" w:rsidRDefault="008B00BD" w:rsidP="008B00BD">
      <w:pPr>
        <w:pStyle w:val="ListParagraph"/>
        <w:ind w:left="360"/>
        <w:rPr>
          <w:rFonts w:eastAsia="Arial Unicode MS"/>
          <w:sz w:val="28"/>
          <w:szCs w:val="28"/>
        </w:rPr>
      </w:pPr>
    </w:p>
    <w:p w:rsidR="008B00BD" w:rsidRDefault="008B00BD" w:rsidP="008B00BD">
      <w:pPr>
        <w:pStyle w:val="ListParagraph"/>
        <w:ind w:left="360"/>
        <w:rPr>
          <w:rFonts w:eastAsia="Arial Unicode MS"/>
          <w:sz w:val="28"/>
          <w:szCs w:val="28"/>
        </w:rPr>
      </w:pPr>
    </w:p>
    <w:p w:rsidR="002D1B84" w:rsidRPr="008B00BD" w:rsidRDefault="002D1B84" w:rsidP="008B00BD">
      <w:pPr>
        <w:pStyle w:val="ListParagraph"/>
        <w:ind w:left="360"/>
        <w:rPr>
          <w:rFonts w:eastAsia="Arial Unicode MS"/>
          <w:sz w:val="28"/>
          <w:szCs w:val="28"/>
        </w:rPr>
      </w:pPr>
    </w:p>
    <w:p w:rsidR="00575530" w:rsidRPr="008B00BD" w:rsidRDefault="00575530" w:rsidP="008B00BD">
      <w:pPr>
        <w:pStyle w:val="ListParagraph"/>
        <w:numPr>
          <w:ilvl w:val="3"/>
          <w:numId w:val="3"/>
        </w:numPr>
        <w:rPr>
          <w:rFonts w:eastAsia="Arial Unicode MS"/>
          <w:sz w:val="28"/>
          <w:szCs w:val="28"/>
        </w:rPr>
      </w:pPr>
      <w:r w:rsidRPr="008B00BD">
        <w:rPr>
          <w:rFonts w:eastAsia="Arial Unicode MS"/>
          <w:sz w:val="28"/>
          <w:szCs w:val="28"/>
        </w:rPr>
        <w:t xml:space="preserve">The student handles the sample container (e.g. test tube or cuvette) that holds the unknown solution and leaves fingerprints in the path of the light beam. How will this affect the calculated concentration of the unknown? Explain your answer. </w:t>
      </w:r>
    </w:p>
    <w:p w:rsidR="008B00BD" w:rsidRPr="008B00BD" w:rsidRDefault="008B00BD" w:rsidP="008B00BD">
      <w:pPr>
        <w:pStyle w:val="ListParagraph"/>
        <w:numPr>
          <w:ilvl w:val="2"/>
          <w:numId w:val="3"/>
        </w:numPr>
        <w:rPr>
          <w:sz w:val="28"/>
          <w:szCs w:val="28"/>
        </w:rPr>
      </w:pPr>
      <w:r w:rsidRPr="008B00BD">
        <w:rPr>
          <w:sz w:val="28"/>
          <w:szCs w:val="28"/>
        </w:rPr>
        <w:lastRenderedPageBreak/>
        <w:t>A rigid 5.00 L cylinder contains 24.5 g of N</w:t>
      </w:r>
      <w:r w:rsidRPr="008B00BD">
        <w:rPr>
          <w:sz w:val="28"/>
          <w:szCs w:val="28"/>
          <w:vertAlign w:val="subscript"/>
        </w:rPr>
        <w:t>2</w:t>
      </w:r>
      <w:r w:rsidRPr="008B00BD">
        <w:rPr>
          <w:sz w:val="28"/>
          <w:szCs w:val="28"/>
        </w:rPr>
        <w:t xml:space="preserve"> (g) and 28.0 g of O</w:t>
      </w:r>
      <w:r w:rsidRPr="008B00BD">
        <w:rPr>
          <w:sz w:val="28"/>
          <w:szCs w:val="28"/>
          <w:vertAlign w:val="subscript"/>
        </w:rPr>
        <w:t>2</w:t>
      </w:r>
      <w:r w:rsidRPr="008B00BD">
        <w:rPr>
          <w:sz w:val="28"/>
          <w:szCs w:val="28"/>
        </w:rPr>
        <w:t xml:space="preserve"> (g). </w:t>
      </w:r>
    </w:p>
    <w:p w:rsidR="008B00BD" w:rsidRPr="008B00BD" w:rsidRDefault="008B00BD" w:rsidP="008B00BD">
      <w:pPr>
        <w:pStyle w:val="ListParagraph"/>
        <w:numPr>
          <w:ilvl w:val="3"/>
          <w:numId w:val="3"/>
        </w:numPr>
        <w:rPr>
          <w:sz w:val="28"/>
          <w:szCs w:val="28"/>
        </w:rPr>
      </w:pPr>
      <w:r w:rsidRPr="008B00BD">
        <w:rPr>
          <w:sz w:val="28"/>
          <w:szCs w:val="28"/>
        </w:rPr>
        <w:t xml:space="preserve">Calculate the total pressure, in </w:t>
      </w:r>
      <w:proofErr w:type="spellStart"/>
      <w:r w:rsidRPr="008B00BD">
        <w:rPr>
          <w:sz w:val="28"/>
          <w:szCs w:val="28"/>
        </w:rPr>
        <w:t>atm</w:t>
      </w:r>
      <w:proofErr w:type="spellEnd"/>
      <w:r w:rsidRPr="008B00BD">
        <w:rPr>
          <w:sz w:val="28"/>
          <w:szCs w:val="28"/>
        </w:rPr>
        <w:t>, of the gas mixture in the cylinder at 298 K</w:t>
      </w:r>
    </w:p>
    <w:p w:rsidR="008B00BD" w:rsidRPr="008B00BD" w:rsidRDefault="008B00BD" w:rsidP="008B00BD">
      <w:pPr>
        <w:pStyle w:val="ListParagraph"/>
        <w:rPr>
          <w:sz w:val="28"/>
          <w:szCs w:val="28"/>
        </w:rPr>
      </w:pPr>
    </w:p>
    <w:p w:rsidR="008B00BD" w:rsidRPr="008B00BD" w:rsidRDefault="008B00BD" w:rsidP="008B00BD">
      <w:pPr>
        <w:pStyle w:val="ListParagraph"/>
        <w:rPr>
          <w:sz w:val="28"/>
          <w:szCs w:val="28"/>
        </w:rPr>
      </w:pPr>
    </w:p>
    <w:p w:rsidR="008B00BD" w:rsidRPr="008B00BD" w:rsidRDefault="008B00BD" w:rsidP="008B00BD">
      <w:pPr>
        <w:pStyle w:val="ListParagraph"/>
        <w:rPr>
          <w:sz w:val="28"/>
          <w:szCs w:val="28"/>
        </w:rPr>
      </w:pPr>
    </w:p>
    <w:p w:rsidR="008B00BD" w:rsidRPr="008B00BD" w:rsidRDefault="008B00BD" w:rsidP="008B00BD">
      <w:pPr>
        <w:pStyle w:val="ListParagraph"/>
        <w:rPr>
          <w:sz w:val="28"/>
          <w:szCs w:val="28"/>
        </w:rPr>
      </w:pPr>
    </w:p>
    <w:p w:rsidR="008B00BD" w:rsidRPr="008B00BD" w:rsidRDefault="008B00BD" w:rsidP="008B00BD">
      <w:pPr>
        <w:pStyle w:val="ListParagraph"/>
        <w:rPr>
          <w:sz w:val="28"/>
          <w:szCs w:val="28"/>
        </w:rPr>
      </w:pPr>
    </w:p>
    <w:p w:rsidR="008B00BD" w:rsidRDefault="008B00BD" w:rsidP="008B00BD">
      <w:pPr>
        <w:pStyle w:val="ListParagraph"/>
        <w:rPr>
          <w:sz w:val="28"/>
          <w:szCs w:val="28"/>
        </w:rPr>
      </w:pPr>
    </w:p>
    <w:p w:rsidR="002D1B84" w:rsidRPr="008B00BD" w:rsidRDefault="002D1B84" w:rsidP="008B00BD">
      <w:pPr>
        <w:pStyle w:val="ListParagraph"/>
        <w:rPr>
          <w:sz w:val="28"/>
          <w:szCs w:val="28"/>
        </w:rPr>
      </w:pPr>
    </w:p>
    <w:p w:rsidR="008B00BD" w:rsidRPr="008B00BD" w:rsidRDefault="008B00BD" w:rsidP="008B00BD">
      <w:pPr>
        <w:pStyle w:val="ListParagraph"/>
        <w:rPr>
          <w:sz w:val="28"/>
          <w:szCs w:val="28"/>
        </w:rPr>
      </w:pPr>
    </w:p>
    <w:p w:rsidR="008B00BD" w:rsidRPr="008B00BD" w:rsidRDefault="008B00BD" w:rsidP="008B00BD">
      <w:pPr>
        <w:pStyle w:val="ListParagraph"/>
        <w:rPr>
          <w:sz w:val="28"/>
          <w:szCs w:val="28"/>
        </w:rPr>
      </w:pPr>
    </w:p>
    <w:p w:rsidR="008B00BD" w:rsidRPr="008B00BD" w:rsidRDefault="008B00BD" w:rsidP="008B00BD">
      <w:pPr>
        <w:pStyle w:val="ListParagraph"/>
        <w:numPr>
          <w:ilvl w:val="3"/>
          <w:numId w:val="3"/>
        </w:numPr>
        <w:rPr>
          <w:sz w:val="28"/>
          <w:szCs w:val="28"/>
        </w:rPr>
      </w:pPr>
      <w:r w:rsidRPr="008B00BD">
        <w:rPr>
          <w:sz w:val="28"/>
          <w:szCs w:val="28"/>
        </w:rPr>
        <w:t>The temperature of the gas mixture in the cylinder is decreased to 280 K. calculate each of the following</w:t>
      </w:r>
    </w:p>
    <w:p w:rsidR="008B00BD" w:rsidRPr="008B00BD" w:rsidRDefault="008B00BD" w:rsidP="008B00BD">
      <w:pPr>
        <w:pStyle w:val="ListParagraph"/>
        <w:numPr>
          <w:ilvl w:val="0"/>
          <w:numId w:val="5"/>
        </w:numPr>
        <w:rPr>
          <w:sz w:val="28"/>
          <w:szCs w:val="28"/>
        </w:rPr>
      </w:pPr>
      <w:r w:rsidRPr="008B00BD">
        <w:rPr>
          <w:sz w:val="28"/>
          <w:szCs w:val="28"/>
        </w:rPr>
        <w:t>The mole fraction of N</w:t>
      </w:r>
      <w:r w:rsidRPr="008B00BD">
        <w:rPr>
          <w:sz w:val="28"/>
          <w:szCs w:val="28"/>
          <w:vertAlign w:val="subscript"/>
        </w:rPr>
        <w:t>2</w:t>
      </w:r>
      <w:r w:rsidRPr="008B00BD">
        <w:rPr>
          <w:sz w:val="28"/>
          <w:szCs w:val="28"/>
        </w:rPr>
        <w:t xml:space="preserve"> (g) in the cylinder</w:t>
      </w:r>
    </w:p>
    <w:p w:rsidR="008B00BD" w:rsidRPr="008B00BD" w:rsidRDefault="008B00BD" w:rsidP="008B00BD">
      <w:pPr>
        <w:pStyle w:val="ListParagraph"/>
        <w:ind w:left="990"/>
        <w:rPr>
          <w:sz w:val="28"/>
          <w:szCs w:val="28"/>
        </w:rPr>
      </w:pPr>
    </w:p>
    <w:p w:rsidR="008B00BD" w:rsidRPr="008B00BD" w:rsidRDefault="008B00BD" w:rsidP="008B00BD">
      <w:pPr>
        <w:pStyle w:val="ListParagraph"/>
        <w:ind w:left="990"/>
        <w:rPr>
          <w:sz w:val="28"/>
          <w:szCs w:val="28"/>
        </w:rPr>
      </w:pPr>
    </w:p>
    <w:p w:rsidR="008B00BD" w:rsidRPr="008B00BD" w:rsidRDefault="008B00BD" w:rsidP="008B00BD">
      <w:pPr>
        <w:pStyle w:val="ListParagraph"/>
        <w:ind w:left="990"/>
        <w:rPr>
          <w:sz w:val="28"/>
          <w:szCs w:val="28"/>
        </w:rPr>
      </w:pPr>
    </w:p>
    <w:p w:rsidR="008B00BD" w:rsidRDefault="008B00BD" w:rsidP="008B00BD">
      <w:pPr>
        <w:pStyle w:val="ListParagraph"/>
        <w:ind w:left="990"/>
        <w:rPr>
          <w:sz w:val="28"/>
          <w:szCs w:val="28"/>
        </w:rPr>
      </w:pPr>
    </w:p>
    <w:p w:rsidR="002D1B84" w:rsidRPr="008B00BD" w:rsidRDefault="002D1B84" w:rsidP="008B00BD">
      <w:pPr>
        <w:pStyle w:val="ListParagraph"/>
        <w:ind w:left="990"/>
        <w:rPr>
          <w:sz w:val="28"/>
          <w:szCs w:val="28"/>
        </w:rPr>
      </w:pPr>
    </w:p>
    <w:p w:rsidR="008B00BD" w:rsidRPr="008B00BD" w:rsidRDefault="008B00BD" w:rsidP="008B00BD">
      <w:pPr>
        <w:pStyle w:val="ListParagraph"/>
        <w:numPr>
          <w:ilvl w:val="5"/>
          <w:numId w:val="3"/>
        </w:numPr>
        <w:rPr>
          <w:sz w:val="28"/>
          <w:szCs w:val="28"/>
        </w:rPr>
      </w:pPr>
      <w:r w:rsidRPr="008B00BD">
        <w:rPr>
          <w:sz w:val="28"/>
          <w:szCs w:val="28"/>
        </w:rPr>
        <w:t xml:space="preserve">The partial pressure, in </w:t>
      </w:r>
      <w:proofErr w:type="spellStart"/>
      <w:r w:rsidRPr="008B00BD">
        <w:rPr>
          <w:sz w:val="28"/>
          <w:szCs w:val="28"/>
        </w:rPr>
        <w:t>atm</w:t>
      </w:r>
      <w:proofErr w:type="spellEnd"/>
      <w:r w:rsidRPr="008B00BD">
        <w:rPr>
          <w:sz w:val="28"/>
          <w:szCs w:val="28"/>
        </w:rPr>
        <w:t>, of N</w:t>
      </w:r>
      <w:r w:rsidRPr="008B00BD">
        <w:rPr>
          <w:sz w:val="28"/>
          <w:szCs w:val="28"/>
          <w:vertAlign w:val="subscript"/>
        </w:rPr>
        <w:t>2</w:t>
      </w:r>
      <w:r w:rsidRPr="008B00BD">
        <w:rPr>
          <w:sz w:val="28"/>
          <w:szCs w:val="28"/>
        </w:rPr>
        <w:t xml:space="preserve"> (g) in the cylinder</w:t>
      </w:r>
    </w:p>
    <w:p w:rsidR="008B00BD" w:rsidRPr="008B00BD" w:rsidRDefault="008B00BD" w:rsidP="008B00BD">
      <w:pPr>
        <w:pStyle w:val="ListParagraph"/>
        <w:ind w:left="990"/>
        <w:rPr>
          <w:sz w:val="28"/>
          <w:szCs w:val="28"/>
        </w:rPr>
      </w:pPr>
    </w:p>
    <w:p w:rsidR="008B00BD" w:rsidRDefault="008B00BD" w:rsidP="008B00BD">
      <w:pPr>
        <w:pStyle w:val="ListParagraph"/>
        <w:ind w:left="990"/>
        <w:rPr>
          <w:sz w:val="28"/>
          <w:szCs w:val="28"/>
        </w:rPr>
      </w:pPr>
    </w:p>
    <w:p w:rsidR="002D1B84" w:rsidRPr="008B00BD" w:rsidRDefault="002D1B84" w:rsidP="008B00BD">
      <w:pPr>
        <w:pStyle w:val="ListParagraph"/>
        <w:ind w:left="990"/>
        <w:rPr>
          <w:sz w:val="28"/>
          <w:szCs w:val="28"/>
        </w:rPr>
      </w:pPr>
    </w:p>
    <w:p w:rsidR="008B00BD" w:rsidRPr="008B00BD" w:rsidRDefault="008B00BD" w:rsidP="008B00BD">
      <w:pPr>
        <w:pStyle w:val="ListParagraph"/>
        <w:ind w:left="990"/>
        <w:rPr>
          <w:sz w:val="28"/>
          <w:szCs w:val="28"/>
        </w:rPr>
      </w:pPr>
    </w:p>
    <w:p w:rsidR="008B00BD" w:rsidRPr="008B00BD" w:rsidRDefault="008B00BD" w:rsidP="008B00BD">
      <w:pPr>
        <w:pStyle w:val="ListParagraph"/>
        <w:ind w:left="990"/>
        <w:rPr>
          <w:sz w:val="28"/>
          <w:szCs w:val="28"/>
        </w:rPr>
      </w:pPr>
    </w:p>
    <w:p w:rsidR="008B00BD" w:rsidRPr="008B00BD" w:rsidRDefault="008B00BD" w:rsidP="008B00BD">
      <w:pPr>
        <w:pStyle w:val="ListParagraph"/>
        <w:numPr>
          <w:ilvl w:val="3"/>
          <w:numId w:val="3"/>
        </w:numPr>
        <w:rPr>
          <w:sz w:val="28"/>
          <w:szCs w:val="28"/>
        </w:rPr>
      </w:pPr>
      <w:r w:rsidRPr="008B00BD">
        <w:rPr>
          <w:sz w:val="28"/>
          <w:szCs w:val="28"/>
        </w:rPr>
        <w:t>If the cylinder develops a pinhole-sized leak and some of the gaseous mixture escapes, would the ratio of</w:t>
      </w:r>
      <w:r w:rsidR="002D1B84">
        <w:rPr>
          <w:sz w:val="28"/>
          <w:szCs w:val="28"/>
        </w:rPr>
        <w:t xml:space="preserve">                           </w:t>
      </w:r>
      <w:r w:rsidRPr="008B00BD">
        <w:rPr>
          <w:sz w:val="28"/>
          <w:szCs w:val="28"/>
        </w:rPr>
        <w:t xml:space="preserve"> </w:t>
      </w:r>
      <w:r w:rsidR="002D1B84" w:rsidRPr="008B00BD">
        <w:rPr>
          <w:noProof/>
          <w:sz w:val="28"/>
          <w:szCs w:val="28"/>
          <w:lang w:eastAsia="zh-CN"/>
        </w:rPr>
        <w:drawing>
          <wp:anchor distT="0" distB="0" distL="114300" distR="114300" simplePos="0" relativeHeight="251660288" behindDoc="0" locked="0" layoutInCell="1" allowOverlap="1">
            <wp:simplePos x="0" y="0"/>
            <wp:positionH relativeFrom="column">
              <wp:posOffset>1540510</wp:posOffset>
            </wp:positionH>
            <wp:positionV relativeFrom="paragraph">
              <wp:posOffset>203200</wp:posOffset>
            </wp:positionV>
            <wp:extent cx="1186815" cy="4864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20278" t="27421" r="67778" b="63862"/>
                    <a:stretch/>
                  </pic:blipFill>
                  <pic:spPr bwMode="auto">
                    <a:xfrm>
                      <a:off x="0" y="0"/>
                      <a:ext cx="1186815" cy="48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0BD">
        <w:rPr>
          <w:sz w:val="28"/>
          <w:szCs w:val="28"/>
        </w:rPr>
        <w:t xml:space="preserve">in the cylinder increase, </w:t>
      </w:r>
      <w:r w:rsidR="002D1B84">
        <w:rPr>
          <w:sz w:val="28"/>
          <w:szCs w:val="28"/>
        </w:rPr>
        <w:t>decrease, or remain the same?</w:t>
      </w:r>
      <w:r w:rsidR="002D1B84">
        <w:rPr>
          <w:sz w:val="28"/>
          <w:szCs w:val="28"/>
        </w:rPr>
        <w:tab/>
      </w:r>
      <w:r w:rsidR="002D1B84">
        <w:rPr>
          <w:sz w:val="28"/>
          <w:szCs w:val="28"/>
        </w:rPr>
        <w:tab/>
      </w:r>
      <w:r w:rsidR="002D1B84">
        <w:rPr>
          <w:sz w:val="28"/>
          <w:szCs w:val="28"/>
        </w:rPr>
        <w:tab/>
      </w:r>
      <w:r w:rsidR="002D1B84">
        <w:rPr>
          <w:sz w:val="28"/>
          <w:szCs w:val="28"/>
        </w:rPr>
        <w:tab/>
      </w:r>
      <w:r w:rsidR="002D1B84">
        <w:rPr>
          <w:sz w:val="28"/>
          <w:szCs w:val="28"/>
        </w:rPr>
        <w:tab/>
      </w:r>
      <w:r w:rsidR="002D1B84">
        <w:rPr>
          <w:sz w:val="28"/>
          <w:szCs w:val="28"/>
        </w:rPr>
        <w:tab/>
      </w:r>
      <w:r w:rsidR="002D1B84">
        <w:rPr>
          <w:sz w:val="28"/>
          <w:szCs w:val="28"/>
        </w:rPr>
        <w:tab/>
      </w:r>
      <w:r w:rsidR="002D1B84">
        <w:rPr>
          <w:sz w:val="28"/>
          <w:szCs w:val="28"/>
        </w:rPr>
        <w:tab/>
      </w:r>
      <w:r w:rsidR="002D1B84">
        <w:rPr>
          <w:sz w:val="28"/>
          <w:szCs w:val="28"/>
        </w:rPr>
        <w:tab/>
      </w:r>
      <w:r w:rsidR="002D1B84">
        <w:rPr>
          <w:sz w:val="28"/>
          <w:szCs w:val="28"/>
        </w:rPr>
        <w:tab/>
      </w:r>
      <w:r w:rsidR="002D1B84">
        <w:rPr>
          <w:sz w:val="28"/>
          <w:szCs w:val="28"/>
        </w:rPr>
        <w:tab/>
      </w:r>
      <w:r w:rsidR="002D1B84">
        <w:rPr>
          <w:sz w:val="28"/>
          <w:szCs w:val="28"/>
        </w:rPr>
        <w:tab/>
      </w:r>
      <w:r w:rsidRPr="008B00BD">
        <w:rPr>
          <w:sz w:val="28"/>
          <w:szCs w:val="28"/>
        </w:rPr>
        <w:t>Justify your answer</w:t>
      </w:r>
    </w:p>
    <w:p w:rsidR="008B00BD" w:rsidRPr="008B00BD" w:rsidRDefault="008B00BD" w:rsidP="008B00BD">
      <w:pPr>
        <w:spacing w:after="0" w:line="240" w:lineRule="auto"/>
        <w:contextualSpacing/>
        <w:rPr>
          <w:rFonts w:ascii="Times New Roman" w:hAnsi="Times New Roman" w:cs="Times New Roman"/>
          <w:sz w:val="28"/>
          <w:szCs w:val="28"/>
        </w:rPr>
      </w:pPr>
    </w:p>
    <w:p w:rsidR="008B00BD" w:rsidRDefault="008B00BD" w:rsidP="008B00BD">
      <w:pPr>
        <w:spacing w:after="0" w:line="240" w:lineRule="auto"/>
        <w:contextualSpacing/>
        <w:rPr>
          <w:rFonts w:ascii="Times New Roman" w:hAnsi="Times New Roman" w:cs="Times New Roman"/>
          <w:sz w:val="28"/>
          <w:szCs w:val="28"/>
        </w:rPr>
      </w:pPr>
    </w:p>
    <w:p w:rsidR="002D1B84" w:rsidRPr="008B00BD" w:rsidRDefault="002D1B84" w:rsidP="008B00BD">
      <w:pPr>
        <w:spacing w:after="0" w:line="240" w:lineRule="auto"/>
        <w:contextualSpacing/>
        <w:rPr>
          <w:rFonts w:ascii="Times New Roman" w:hAnsi="Times New Roman" w:cs="Times New Roman"/>
          <w:sz w:val="28"/>
          <w:szCs w:val="28"/>
        </w:rPr>
      </w:pPr>
    </w:p>
    <w:p w:rsidR="008B00BD" w:rsidRDefault="008B00BD" w:rsidP="008B00BD">
      <w:pPr>
        <w:spacing w:after="0" w:line="240" w:lineRule="auto"/>
        <w:contextualSpacing/>
        <w:rPr>
          <w:rFonts w:ascii="Times New Roman" w:hAnsi="Times New Roman" w:cs="Times New Roman"/>
          <w:sz w:val="28"/>
          <w:szCs w:val="28"/>
        </w:rPr>
      </w:pPr>
    </w:p>
    <w:p w:rsidR="002D1B84" w:rsidRPr="008B00BD" w:rsidRDefault="002D1B84" w:rsidP="008B00BD">
      <w:pPr>
        <w:spacing w:after="0" w:line="240" w:lineRule="auto"/>
        <w:contextualSpacing/>
        <w:rPr>
          <w:rFonts w:ascii="Times New Roman" w:hAnsi="Times New Roman" w:cs="Times New Roman"/>
          <w:sz w:val="28"/>
          <w:szCs w:val="28"/>
        </w:rPr>
      </w:pPr>
    </w:p>
    <w:p w:rsidR="008B00BD" w:rsidRPr="008B00BD" w:rsidRDefault="008B00BD" w:rsidP="008B00BD">
      <w:pPr>
        <w:spacing w:after="0" w:line="240" w:lineRule="auto"/>
        <w:contextualSpacing/>
        <w:rPr>
          <w:rFonts w:ascii="Times New Roman" w:hAnsi="Times New Roman" w:cs="Times New Roman"/>
          <w:sz w:val="28"/>
          <w:szCs w:val="28"/>
        </w:rPr>
      </w:pPr>
    </w:p>
    <w:p w:rsidR="008B00BD" w:rsidRPr="008B00BD" w:rsidRDefault="008B00BD" w:rsidP="008B00BD">
      <w:pPr>
        <w:spacing w:after="0" w:line="240" w:lineRule="auto"/>
        <w:contextualSpacing/>
        <w:rPr>
          <w:rFonts w:ascii="Times New Roman" w:hAnsi="Times New Roman" w:cs="Times New Roman"/>
          <w:sz w:val="28"/>
          <w:szCs w:val="28"/>
        </w:rPr>
      </w:pPr>
      <w:r w:rsidRPr="008B00BD">
        <w:rPr>
          <w:rFonts w:ascii="Times New Roman" w:hAnsi="Times New Roman" w:cs="Times New Roman"/>
          <w:sz w:val="28"/>
          <w:szCs w:val="28"/>
        </w:rPr>
        <w:t xml:space="preserve">A different rigid 5.00 L cylinder contains 0.176 </w:t>
      </w:r>
      <w:proofErr w:type="spellStart"/>
      <w:r w:rsidRPr="008B00BD">
        <w:rPr>
          <w:rFonts w:ascii="Times New Roman" w:hAnsi="Times New Roman" w:cs="Times New Roman"/>
          <w:sz w:val="28"/>
          <w:szCs w:val="28"/>
        </w:rPr>
        <w:t>mol</w:t>
      </w:r>
      <w:proofErr w:type="spellEnd"/>
      <w:r w:rsidRPr="008B00BD">
        <w:rPr>
          <w:rFonts w:ascii="Times New Roman" w:hAnsi="Times New Roman" w:cs="Times New Roman"/>
          <w:sz w:val="28"/>
          <w:szCs w:val="28"/>
        </w:rPr>
        <w:t xml:space="preserve"> of NO (g) at 298 K. a 0.176 </w:t>
      </w:r>
      <w:proofErr w:type="spellStart"/>
      <w:r w:rsidRPr="008B00BD">
        <w:rPr>
          <w:rFonts w:ascii="Times New Roman" w:hAnsi="Times New Roman" w:cs="Times New Roman"/>
          <w:sz w:val="28"/>
          <w:szCs w:val="28"/>
        </w:rPr>
        <w:t>mol</w:t>
      </w:r>
      <w:proofErr w:type="spellEnd"/>
      <w:r w:rsidRPr="008B00BD">
        <w:rPr>
          <w:rFonts w:ascii="Times New Roman" w:hAnsi="Times New Roman" w:cs="Times New Roman"/>
          <w:sz w:val="28"/>
          <w:szCs w:val="28"/>
        </w:rPr>
        <w:t xml:space="preserve"> sample of O</w:t>
      </w:r>
      <w:r w:rsidRPr="008B00BD">
        <w:rPr>
          <w:rFonts w:ascii="Times New Roman" w:hAnsi="Times New Roman" w:cs="Times New Roman"/>
          <w:sz w:val="28"/>
          <w:szCs w:val="28"/>
          <w:vertAlign w:val="subscript"/>
        </w:rPr>
        <w:t>2</w:t>
      </w:r>
      <w:r w:rsidRPr="008B00BD">
        <w:rPr>
          <w:rFonts w:ascii="Times New Roman" w:hAnsi="Times New Roman" w:cs="Times New Roman"/>
          <w:sz w:val="28"/>
          <w:szCs w:val="28"/>
        </w:rPr>
        <w:t xml:space="preserve"> (g) is added to the cylinder, where a reaction occurs to produce </w:t>
      </w:r>
      <w:proofErr w:type="gramStart"/>
      <w:r w:rsidRPr="008B00BD">
        <w:rPr>
          <w:rFonts w:ascii="Times New Roman" w:hAnsi="Times New Roman" w:cs="Times New Roman"/>
          <w:sz w:val="28"/>
          <w:szCs w:val="28"/>
        </w:rPr>
        <w:t>NO</w:t>
      </w:r>
      <w:r w:rsidRPr="008B00BD">
        <w:rPr>
          <w:rFonts w:ascii="Times New Roman" w:hAnsi="Times New Roman" w:cs="Times New Roman"/>
          <w:sz w:val="28"/>
          <w:szCs w:val="28"/>
          <w:vertAlign w:val="subscript"/>
        </w:rPr>
        <w:t>2</w:t>
      </w:r>
      <w:r w:rsidRPr="008B00BD">
        <w:rPr>
          <w:rFonts w:ascii="Times New Roman" w:hAnsi="Times New Roman" w:cs="Times New Roman"/>
          <w:sz w:val="28"/>
          <w:szCs w:val="28"/>
        </w:rPr>
        <w:t>(</w:t>
      </w:r>
      <w:proofErr w:type="gramEnd"/>
      <w:r w:rsidRPr="008B00BD">
        <w:rPr>
          <w:rFonts w:ascii="Times New Roman" w:hAnsi="Times New Roman" w:cs="Times New Roman"/>
          <w:sz w:val="28"/>
          <w:szCs w:val="28"/>
        </w:rPr>
        <w:t>g)</w:t>
      </w:r>
    </w:p>
    <w:p w:rsidR="008B00BD" w:rsidRPr="008B00BD" w:rsidRDefault="008B00BD" w:rsidP="008B00BD">
      <w:pPr>
        <w:pStyle w:val="ListParagraph"/>
        <w:numPr>
          <w:ilvl w:val="3"/>
          <w:numId w:val="3"/>
        </w:numPr>
        <w:rPr>
          <w:sz w:val="28"/>
          <w:szCs w:val="28"/>
        </w:rPr>
      </w:pPr>
      <w:r w:rsidRPr="008B00BD">
        <w:rPr>
          <w:sz w:val="28"/>
          <w:szCs w:val="28"/>
        </w:rPr>
        <w:t>Write the balanced equation for the reaction</w:t>
      </w:r>
    </w:p>
    <w:p w:rsidR="008B00BD" w:rsidRPr="008B00BD" w:rsidRDefault="008B00BD" w:rsidP="008B00BD">
      <w:pPr>
        <w:pStyle w:val="ListParagraph"/>
        <w:rPr>
          <w:sz w:val="28"/>
          <w:szCs w:val="28"/>
        </w:rPr>
      </w:pPr>
    </w:p>
    <w:p w:rsidR="008B00BD" w:rsidRPr="008B00BD" w:rsidRDefault="008B00BD" w:rsidP="008B00BD">
      <w:pPr>
        <w:pStyle w:val="ListParagraph"/>
        <w:ind w:left="360"/>
        <w:rPr>
          <w:sz w:val="28"/>
          <w:szCs w:val="28"/>
        </w:rPr>
      </w:pPr>
    </w:p>
    <w:p w:rsidR="008B00BD" w:rsidRPr="008B00BD" w:rsidRDefault="008B00BD" w:rsidP="008B00BD">
      <w:pPr>
        <w:spacing w:after="0" w:line="240" w:lineRule="auto"/>
        <w:contextualSpacing/>
        <w:rPr>
          <w:rFonts w:ascii="Times New Roman" w:hAnsi="Times New Roman" w:cs="Times New Roman"/>
          <w:sz w:val="28"/>
          <w:szCs w:val="28"/>
        </w:rPr>
      </w:pPr>
    </w:p>
    <w:p w:rsidR="008B00BD" w:rsidRPr="008B00BD" w:rsidRDefault="008B00BD" w:rsidP="008B00BD">
      <w:pPr>
        <w:pStyle w:val="ListParagraph"/>
        <w:numPr>
          <w:ilvl w:val="3"/>
          <w:numId w:val="3"/>
        </w:numPr>
        <w:rPr>
          <w:sz w:val="28"/>
          <w:szCs w:val="28"/>
        </w:rPr>
      </w:pPr>
      <w:r w:rsidRPr="008B00BD">
        <w:rPr>
          <w:sz w:val="28"/>
          <w:szCs w:val="28"/>
        </w:rPr>
        <w:t xml:space="preserve">Calculate the total pressure, in </w:t>
      </w:r>
      <w:proofErr w:type="spellStart"/>
      <w:r w:rsidRPr="008B00BD">
        <w:rPr>
          <w:sz w:val="28"/>
          <w:szCs w:val="28"/>
        </w:rPr>
        <w:t>atm</w:t>
      </w:r>
      <w:proofErr w:type="spellEnd"/>
      <w:r w:rsidRPr="008B00BD">
        <w:rPr>
          <w:sz w:val="28"/>
          <w:szCs w:val="28"/>
        </w:rPr>
        <w:t xml:space="preserve">, in the cylinder at 298 K after the reaction is complete. </w:t>
      </w:r>
    </w:p>
    <w:p w:rsidR="008B00BD" w:rsidRPr="008B00BD" w:rsidRDefault="008B00BD" w:rsidP="008B00BD">
      <w:pPr>
        <w:spacing w:after="0" w:line="240" w:lineRule="auto"/>
        <w:contextualSpacing/>
        <w:rPr>
          <w:rFonts w:ascii="Times New Roman" w:hAnsi="Times New Roman" w:cs="Times New Roman"/>
          <w:sz w:val="28"/>
          <w:szCs w:val="28"/>
        </w:rPr>
      </w:pPr>
      <w:r w:rsidRPr="008B00BD">
        <w:rPr>
          <w:rFonts w:ascii="Times New Roman" w:hAnsi="Times New Roman" w:cs="Times New Roman"/>
          <w:sz w:val="28"/>
          <w:szCs w:val="28"/>
        </w:rPr>
        <w:br w:type="page"/>
      </w:r>
    </w:p>
    <w:p w:rsidR="008B00BD" w:rsidRPr="008B00BD" w:rsidRDefault="008B00BD" w:rsidP="008B00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Times New Roman" w:hAnsi="Times New Roman" w:cs="Times New Roman"/>
          <w:b/>
          <w:sz w:val="28"/>
          <w:szCs w:val="28"/>
        </w:rPr>
      </w:pPr>
      <w:r w:rsidRPr="008B00BD">
        <w:rPr>
          <w:rFonts w:ascii="Times New Roman" w:hAnsi="Times New Roman" w:cs="Times New Roman"/>
          <w:b/>
          <w:sz w:val="28"/>
          <w:szCs w:val="28"/>
        </w:rPr>
        <w:lastRenderedPageBreak/>
        <w:t>Unit 3 FRQ Practice</w:t>
      </w:r>
    </w:p>
    <w:p w:rsidR="008B00BD" w:rsidRPr="008B00BD" w:rsidRDefault="008B00BD" w:rsidP="008B00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jc w:val="both"/>
        <w:rPr>
          <w:rFonts w:ascii="Times New Roman" w:hAnsi="Times New Roman" w:cs="Times New Roman"/>
          <w:b/>
          <w:sz w:val="28"/>
          <w:szCs w:val="28"/>
        </w:rPr>
      </w:pPr>
    </w:p>
    <w:p w:rsidR="00575530" w:rsidRPr="008B00BD" w:rsidRDefault="00BA095F" w:rsidP="008B00BD">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8"/>
          <w:szCs w:val="28"/>
        </w:rPr>
      </w:pPr>
      <w:r w:rsidRPr="008B00BD">
        <w:rPr>
          <w:sz w:val="28"/>
          <w:szCs w:val="28"/>
        </w:rPr>
        <w:t>P</w:t>
      </w:r>
      <w:r w:rsidR="00575530" w:rsidRPr="008B00BD">
        <w:rPr>
          <w:sz w:val="28"/>
          <w:szCs w:val="28"/>
        </w:rPr>
        <w:t>ropane, C</w:t>
      </w:r>
      <w:r w:rsidR="00575530" w:rsidRPr="008B00BD">
        <w:rPr>
          <w:sz w:val="28"/>
          <w:szCs w:val="28"/>
          <w:vertAlign w:val="subscript"/>
        </w:rPr>
        <w:t>3</w:t>
      </w:r>
      <w:r w:rsidR="00575530" w:rsidRPr="008B00BD">
        <w:rPr>
          <w:sz w:val="28"/>
          <w:szCs w:val="28"/>
        </w:rPr>
        <w:t>H</w:t>
      </w:r>
      <w:r w:rsidR="00575530" w:rsidRPr="008B00BD">
        <w:rPr>
          <w:sz w:val="28"/>
          <w:szCs w:val="28"/>
          <w:vertAlign w:val="subscript"/>
        </w:rPr>
        <w:t>8</w:t>
      </w:r>
      <w:r w:rsidR="00575530" w:rsidRPr="008B00BD">
        <w:rPr>
          <w:sz w:val="28"/>
          <w:szCs w:val="28"/>
        </w:rPr>
        <w:t xml:space="preserve">, is a hydrocarbon that </w:t>
      </w:r>
      <w:proofErr w:type="gramStart"/>
      <w:r w:rsidR="00575530" w:rsidRPr="008B00BD">
        <w:rPr>
          <w:sz w:val="28"/>
          <w:szCs w:val="28"/>
        </w:rPr>
        <w:t>is commonly used</w:t>
      </w:r>
      <w:proofErr w:type="gramEnd"/>
      <w:r w:rsidR="00575530" w:rsidRPr="008B00BD">
        <w:rPr>
          <w:sz w:val="28"/>
          <w:szCs w:val="28"/>
        </w:rPr>
        <w:t xml:space="preserve"> as fuel for cooking.</w:t>
      </w:r>
    </w:p>
    <w:p w:rsidR="00575530" w:rsidRPr="008B00BD" w:rsidRDefault="00575530" w:rsidP="008B00BD">
      <w:pPr>
        <w:pStyle w:val="question"/>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contextualSpacing/>
        <w:rPr>
          <w:rFonts w:ascii="Times New Roman" w:hAnsi="Times New Roman" w:cs="Times New Roman"/>
          <w:sz w:val="28"/>
          <w:szCs w:val="28"/>
        </w:rPr>
      </w:pPr>
      <w:r w:rsidRPr="008B00BD">
        <w:rPr>
          <w:rFonts w:ascii="Times New Roman" w:hAnsi="Times New Roman" w:cs="Times New Roman"/>
          <w:sz w:val="28"/>
          <w:szCs w:val="28"/>
        </w:rPr>
        <w:t xml:space="preserve">The heat of combustion of propane is -2,220.1 kJ/mol. Calculate the heat of formation, </w:t>
      </w:r>
      <w:r w:rsidRPr="008B00BD">
        <w:rPr>
          <w:rFonts w:ascii="Times New Roman" w:hAnsi="Times New Roman" w:cs="Times New Roman"/>
          <w:sz w:val="28"/>
          <w:szCs w:val="28"/>
        </w:rPr>
        <w:sym w:font="Symbol" w:char="F044"/>
      </w:r>
      <w:r w:rsidRPr="008B00BD">
        <w:rPr>
          <w:rFonts w:ascii="Times New Roman" w:hAnsi="Times New Roman" w:cs="Times New Roman"/>
          <w:i/>
          <w:sz w:val="28"/>
          <w:szCs w:val="28"/>
        </w:rPr>
        <w:t>H</w:t>
      </w:r>
      <w:r w:rsidRPr="008B00BD">
        <w:rPr>
          <w:rFonts w:ascii="Times New Roman" w:hAnsi="Times New Roman" w:cs="Times New Roman"/>
          <w:i/>
          <w:sz w:val="28"/>
          <w:szCs w:val="28"/>
        </w:rPr>
        <w:sym w:font="Symbol" w:char="F0B0"/>
      </w:r>
      <w:r w:rsidRPr="008B00BD">
        <w:rPr>
          <w:rFonts w:ascii="Times New Roman" w:hAnsi="Times New Roman" w:cs="Times New Roman"/>
          <w:sz w:val="28"/>
          <w:szCs w:val="28"/>
          <w:vertAlign w:val="subscript"/>
        </w:rPr>
        <w:t>f</w:t>
      </w:r>
      <w:r w:rsidRPr="008B00BD">
        <w:rPr>
          <w:rFonts w:ascii="Times New Roman" w:hAnsi="Times New Roman" w:cs="Times New Roman"/>
          <w:sz w:val="28"/>
          <w:szCs w:val="28"/>
        </w:rPr>
        <w:t xml:space="preserve">, of propane given that </w:t>
      </w:r>
      <w:r w:rsidRPr="008B00BD">
        <w:rPr>
          <w:rFonts w:ascii="Times New Roman" w:hAnsi="Times New Roman" w:cs="Times New Roman"/>
          <w:sz w:val="28"/>
          <w:szCs w:val="28"/>
        </w:rPr>
        <w:sym w:font="Symbol" w:char="F044"/>
      </w:r>
      <w:r w:rsidRPr="008B00BD">
        <w:rPr>
          <w:rFonts w:ascii="Times New Roman" w:hAnsi="Times New Roman" w:cs="Times New Roman"/>
          <w:i/>
          <w:sz w:val="28"/>
          <w:szCs w:val="28"/>
        </w:rPr>
        <w:t>H</w:t>
      </w:r>
      <w:r w:rsidRPr="008B00BD">
        <w:rPr>
          <w:rFonts w:ascii="Times New Roman" w:hAnsi="Times New Roman" w:cs="Times New Roman"/>
          <w:i/>
          <w:sz w:val="28"/>
          <w:szCs w:val="28"/>
        </w:rPr>
        <w:sym w:font="Symbol" w:char="F0B0"/>
      </w:r>
      <w:r w:rsidRPr="008B00BD">
        <w:rPr>
          <w:rFonts w:ascii="Times New Roman" w:hAnsi="Times New Roman" w:cs="Times New Roman"/>
          <w:sz w:val="28"/>
          <w:szCs w:val="28"/>
          <w:vertAlign w:val="subscript"/>
        </w:rPr>
        <w:t>f</w:t>
      </w:r>
      <w:r w:rsidRPr="008B00BD">
        <w:rPr>
          <w:rFonts w:ascii="Times New Roman" w:hAnsi="Times New Roman" w:cs="Times New Roman"/>
          <w:sz w:val="28"/>
          <w:szCs w:val="28"/>
        </w:rPr>
        <w:t xml:space="preserve"> of </w:t>
      </w:r>
      <w:proofErr w:type="gramStart"/>
      <w:r w:rsidRPr="008B00BD">
        <w:rPr>
          <w:rFonts w:ascii="Times New Roman" w:hAnsi="Times New Roman" w:cs="Times New Roman"/>
          <w:sz w:val="28"/>
          <w:szCs w:val="28"/>
        </w:rPr>
        <w:t>H</w:t>
      </w:r>
      <w:r w:rsidRPr="008B00BD">
        <w:rPr>
          <w:rFonts w:ascii="Times New Roman" w:hAnsi="Times New Roman" w:cs="Times New Roman"/>
          <w:sz w:val="28"/>
          <w:szCs w:val="28"/>
          <w:vertAlign w:val="subscript"/>
        </w:rPr>
        <w:t>2</w:t>
      </w:r>
      <w:r w:rsidRPr="008B00BD">
        <w:rPr>
          <w:rFonts w:ascii="Times New Roman" w:hAnsi="Times New Roman" w:cs="Times New Roman"/>
          <w:sz w:val="28"/>
          <w:szCs w:val="28"/>
        </w:rPr>
        <w:t>O</w:t>
      </w:r>
      <w:r w:rsidRPr="008B00BD">
        <w:rPr>
          <w:rFonts w:ascii="Times New Roman" w:hAnsi="Times New Roman" w:cs="Times New Roman"/>
          <w:i/>
          <w:sz w:val="28"/>
          <w:szCs w:val="28"/>
        </w:rPr>
        <w:t>(</w:t>
      </w:r>
      <w:proofErr w:type="gramEnd"/>
      <w:r w:rsidRPr="008B00BD">
        <w:rPr>
          <w:rFonts w:ascii="Times New Roman" w:hAnsi="Times New Roman" w:cs="Times New Roman"/>
          <w:i/>
          <w:sz w:val="28"/>
          <w:szCs w:val="28"/>
        </w:rPr>
        <w:t>l)</w:t>
      </w:r>
      <w:r w:rsidRPr="008B00BD">
        <w:rPr>
          <w:rFonts w:ascii="Times New Roman" w:hAnsi="Times New Roman" w:cs="Times New Roman"/>
          <w:sz w:val="28"/>
          <w:szCs w:val="28"/>
        </w:rPr>
        <w:t xml:space="preserve"> = -285.3 kJ/</w:t>
      </w:r>
      <w:proofErr w:type="spellStart"/>
      <w:r w:rsidRPr="008B00BD">
        <w:rPr>
          <w:rFonts w:ascii="Times New Roman" w:hAnsi="Times New Roman" w:cs="Times New Roman"/>
          <w:sz w:val="28"/>
          <w:szCs w:val="28"/>
        </w:rPr>
        <w:t>mol</w:t>
      </w:r>
      <w:proofErr w:type="spellEnd"/>
      <w:r w:rsidRPr="008B00BD">
        <w:rPr>
          <w:rFonts w:ascii="Times New Roman" w:hAnsi="Times New Roman" w:cs="Times New Roman"/>
          <w:sz w:val="28"/>
          <w:szCs w:val="28"/>
        </w:rPr>
        <w:t xml:space="preserve"> and </w:t>
      </w:r>
      <w:r w:rsidRPr="008B00BD">
        <w:rPr>
          <w:rFonts w:ascii="Times New Roman" w:hAnsi="Times New Roman" w:cs="Times New Roman"/>
          <w:sz w:val="28"/>
          <w:szCs w:val="28"/>
        </w:rPr>
        <w:sym w:font="Symbol" w:char="F044"/>
      </w:r>
      <w:r w:rsidRPr="008B00BD">
        <w:rPr>
          <w:rFonts w:ascii="Times New Roman" w:hAnsi="Times New Roman" w:cs="Times New Roman"/>
          <w:i/>
          <w:sz w:val="28"/>
          <w:szCs w:val="28"/>
        </w:rPr>
        <w:t>H</w:t>
      </w:r>
      <w:r w:rsidRPr="008B00BD">
        <w:rPr>
          <w:rFonts w:ascii="Times New Roman" w:hAnsi="Times New Roman" w:cs="Times New Roman"/>
          <w:i/>
          <w:sz w:val="28"/>
          <w:szCs w:val="28"/>
        </w:rPr>
        <w:sym w:font="Symbol" w:char="F0B0"/>
      </w:r>
      <w:r w:rsidRPr="008B00BD">
        <w:rPr>
          <w:rFonts w:ascii="Times New Roman" w:hAnsi="Times New Roman" w:cs="Times New Roman"/>
          <w:sz w:val="28"/>
          <w:szCs w:val="28"/>
          <w:vertAlign w:val="subscript"/>
        </w:rPr>
        <w:t>f</w:t>
      </w:r>
      <w:r w:rsidRPr="008B00BD">
        <w:rPr>
          <w:rFonts w:ascii="Times New Roman" w:hAnsi="Times New Roman" w:cs="Times New Roman"/>
          <w:sz w:val="28"/>
          <w:szCs w:val="28"/>
        </w:rPr>
        <w:t xml:space="preserve"> of CO</w:t>
      </w:r>
      <w:r w:rsidRPr="008B00BD">
        <w:rPr>
          <w:rFonts w:ascii="Times New Roman" w:hAnsi="Times New Roman" w:cs="Times New Roman"/>
          <w:sz w:val="28"/>
          <w:szCs w:val="28"/>
          <w:vertAlign w:val="subscript"/>
        </w:rPr>
        <w:t>2</w:t>
      </w:r>
      <w:r w:rsidRPr="008B00BD">
        <w:rPr>
          <w:rFonts w:ascii="Times New Roman" w:hAnsi="Times New Roman" w:cs="Times New Roman"/>
          <w:i/>
          <w:sz w:val="28"/>
          <w:szCs w:val="28"/>
        </w:rPr>
        <w:t xml:space="preserve">(g) </w:t>
      </w:r>
      <w:r w:rsidRPr="008B00BD">
        <w:rPr>
          <w:rFonts w:ascii="Times New Roman" w:hAnsi="Times New Roman" w:cs="Times New Roman"/>
          <w:sz w:val="28"/>
          <w:szCs w:val="28"/>
        </w:rPr>
        <w:t>= -393.5 kJ/mol.</w:t>
      </w:r>
    </w:p>
    <w:p w:rsidR="00575530" w:rsidRPr="008B00BD" w:rsidRDefault="00575530" w:rsidP="008B00BD">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95" w:firstLine="0"/>
        <w:contextualSpacing/>
        <w:rPr>
          <w:rFonts w:ascii="Times New Roman" w:hAnsi="Times New Roman" w:cs="Times New Roman"/>
          <w:sz w:val="28"/>
          <w:szCs w:val="28"/>
        </w:rPr>
      </w:pPr>
    </w:p>
    <w:p w:rsidR="00575530" w:rsidRPr="008B00BD" w:rsidRDefault="00575530" w:rsidP="008B00BD">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95" w:firstLine="0"/>
        <w:contextualSpacing/>
        <w:rPr>
          <w:rFonts w:ascii="Times New Roman" w:hAnsi="Times New Roman" w:cs="Times New Roman"/>
          <w:sz w:val="28"/>
          <w:szCs w:val="28"/>
        </w:rPr>
      </w:pPr>
    </w:p>
    <w:p w:rsidR="00575530" w:rsidRPr="008B00BD" w:rsidRDefault="00575530" w:rsidP="008B00BD">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95" w:firstLine="0"/>
        <w:contextualSpacing/>
        <w:rPr>
          <w:rFonts w:ascii="Times New Roman" w:hAnsi="Times New Roman" w:cs="Times New Roman"/>
          <w:sz w:val="28"/>
          <w:szCs w:val="28"/>
        </w:rPr>
      </w:pPr>
    </w:p>
    <w:p w:rsidR="00575530" w:rsidRPr="008B00BD" w:rsidRDefault="00575530" w:rsidP="008B00BD">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95" w:firstLine="0"/>
        <w:contextualSpacing/>
        <w:rPr>
          <w:rFonts w:ascii="Times New Roman" w:hAnsi="Times New Roman" w:cs="Times New Roman"/>
          <w:sz w:val="28"/>
          <w:szCs w:val="28"/>
        </w:rPr>
      </w:pPr>
    </w:p>
    <w:p w:rsidR="00575530" w:rsidRPr="008B00BD" w:rsidRDefault="00575530" w:rsidP="008B00BD">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95" w:firstLine="0"/>
        <w:contextualSpacing/>
        <w:rPr>
          <w:rFonts w:ascii="Times New Roman" w:hAnsi="Times New Roman" w:cs="Times New Roman"/>
          <w:sz w:val="28"/>
          <w:szCs w:val="28"/>
        </w:rPr>
      </w:pPr>
    </w:p>
    <w:p w:rsidR="00575530" w:rsidRPr="008B00BD" w:rsidRDefault="00575530" w:rsidP="008B00BD">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95" w:firstLine="0"/>
        <w:contextualSpacing/>
        <w:rPr>
          <w:rFonts w:ascii="Times New Roman" w:hAnsi="Times New Roman" w:cs="Times New Roman"/>
          <w:sz w:val="28"/>
          <w:szCs w:val="28"/>
        </w:rPr>
      </w:pPr>
    </w:p>
    <w:p w:rsidR="00575530" w:rsidRPr="008B00BD" w:rsidRDefault="00575530" w:rsidP="008B00BD">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95" w:firstLine="0"/>
        <w:contextualSpacing/>
        <w:rPr>
          <w:rFonts w:ascii="Times New Roman" w:hAnsi="Times New Roman" w:cs="Times New Roman"/>
          <w:sz w:val="28"/>
          <w:szCs w:val="28"/>
        </w:rPr>
      </w:pPr>
    </w:p>
    <w:p w:rsidR="00575530" w:rsidRPr="008B00BD" w:rsidRDefault="00575530" w:rsidP="008B00BD">
      <w:pPr>
        <w:pStyle w:val="question"/>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contextualSpacing/>
        <w:rPr>
          <w:rFonts w:ascii="Times New Roman" w:hAnsi="Times New Roman" w:cs="Times New Roman"/>
          <w:sz w:val="28"/>
          <w:szCs w:val="28"/>
        </w:rPr>
      </w:pPr>
      <w:r w:rsidRPr="008B00BD">
        <w:rPr>
          <w:rFonts w:ascii="Times New Roman" w:hAnsi="Times New Roman" w:cs="Times New Roman"/>
          <w:sz w:val="28"/>
          <w:szCs w:val="28"/>
        </w:rPr>
        <w:t>Assuming that all of the heat evolved in burning 30.0 grams of propane is transferred to 8.00 kilograms of water (specific heat = 4.18 J/</w:t>
      </w:r>
      <w:proofErr w:type="spellStart"/>
      <w:r w:rsidRPr="008B00BD">
        <w:rPr>
          <w:rFonts w:ascii="Times New Roman" w:hAnsi="Times New Roman" w:cs="Times New Roman"/>
          <w:sz w:val="28"/>
          <w:szCs w:val="28"/>
        </w:rPr>
        <w:t>g</w:t>
      </w:r>
      <w:r w:rsidRPr="008B00BD">
        <w:rPr>
          <w:rFonts w:ascii="Times New Roman" w:hAnsi="Times New Roman" w:cs="Times New Roman"/>
          <w:b/>
          <w:sz w:val="28"/>
          <w:szCs w:val="28"/>
          <w:vertAlign w:val="superscript"/>
        </w:rPr>
        <w:t>.</w:t>
      </w:r>
      <w:r w:rsidRPr="008B00BD">
        <w:rPr>
          <w:rFonts w:ascii="Times New Roman" w:hAnsi="Times New Roman" w:cs="Times New Roman"/>
          <w:sz w:val="28"/>
          <w:szCs w:val="28"/>
        </w:rPr>
        <w:t>K</w:t>
      </w:r>
      <w:proofErr w:type="spellEnd"/>
      <w:r w:rsidRPr="008B00BD">
        <w:rPr>
          <w:rFonts w:ascii="Times New Roman" w:hAnsi="Times New Roman" w:cs="Times New Roman"/>
          <w:sz w:val="28"/>
          <w:szCs w:val="28"/>
        </w:rPr>
        <w:t>), calculate the increase in temperature of water.</w:t>
      </w:r>
    </w:p>
    <w:p w:rsidR="00D613F1" w:rsidRPr="008B00BD" w:rsidRDefault="009377ED" w:rsidP="008B00BD">
      <w:pPr>
        <w:spacing w:after="0" w:line="240" w:lineRule="auto"/>
        <w:contextualSpacing/>
        <w:rPr>
          <w:rFonts w:ascii="Times New Roman" w:hAnsi="Times New Roman" w:cs="Times New Roman"/>
          <w:sz w:val="28"/>
          <w:szCs w:val="28"/>
        </w:rPr>
      </w:pPr>
    </w:p>
    <w:p w:rsidR="008B00BD" w:rsidRPr="008B00BD" w:rsidRDefault="008B00BD" w:rsidP="008B00BD">
      <w:pPr>
        <w:spacing w:after="0" w:line="240" w:lineRule="auto"/>
        <w:contextualSpacing/>
        <w:rPr>
          <w:rFonts w:ascii="Times New Roman" w:hAnsi="Times New Roman" w:cs="Times New Roman"/>
          <w:sz w:val="28"/>
          <w:szCs w:val="28"/>
        </w:rPr>
      </w:pPr>
    </w:p>
    <w:p w:rsidR="008B00BD" w:rsidRPr="008B00BD" w:rsidRDefault="008B00BD" w:rsidP="008B00BD">
      <w:pPr>
        <w:spacing w:after="0" w:line="240" w:lineRule="auto"/>
        <w:contextualSpacing/>
        <w:rPr>
          <w:rFonts w:ascii="Times New Roman" w:hAnsi="Times New Roman" w:cs="Times New Roman"/>
          <w:sz w:val="28"/>
          <w:szCs w:val="28"/>
        </w:rPr>
      </w:pPr>
    </w:p>
    <w:p w:rsidR="008B00BD" w:rsidRPr="008B00BD" w:rsidRDefault="008B00BD" w:rsidP="008B00BD">
      <w:pPr>
        <w:spacing w:after="0" w:line="240" w:lineRule="auto"/>
        <w:contextualSpacing/>
        <w:rPr>
          <w:rFonts w:ascii="Times New Roman" w:hAnsi="Times New Roman" w:cs="Times New Roman"/>
          <w:sz w:val="28"/>
          <w:szCs w:val="28"/>
        </w:rPr>
      </w:pPr>
    </w:p>
    <w:p w:rsidR="008B00BD" w:rsidRPr="008B00BD" w:rsidRDefault="008B00BD" w:rsidP="008B00BD">
      <w:pPr>
        <w:spacing w:after="0" w:line="240" w:lineRule="auto"/>
        <w:contextualSpacing/>
        <w:rPr>
          <w:rFonts w:ascii="Times New Roman" w:hAnsi="Times New Roman" w:cs="Times New Roman"/>
          <w:sz w:val="28"/>
          <w:szCs w:val="28"/>
        </w:rPr>
      </w:pPr>
    </w:p>
    <w:p w:rsidR="008B00BD" w:rsidRPr="008B00BD" w:rsidRDefault="008B00BD" w:rsidP="008B00BD">
      <w:pPr>
        <w:spacing w:after="0" w:line="240" w:lineRule="auto"/>
        <w:contextualSpacing/>
        <w:rPr>
          <w:rFonts w:ascii="Times New Roman" w:hAnsi="Times New Roman" w:cs="Times New Roman"/>
          <w:sz w:val="28"/>
          <w:szCs w:val="28"/>
        </w:rPr>
      </w:pPr>
    </w:p>
    <w:p w:rsidR="008B00BD" w:rsidRPr="008B00BD" w:rsidRDefault="008B00BD" w:rsidP="008B00BD">
      <w:pPr>
        <w:spacing w:after="0" w:line="240" w:lineRule="auto"/>
        <w:contextualSpacing/>
        <w:rPr>
          <w:rFonts w:ascii="Times New Roman" w:hAnsi="Times New Roman" w:cs="Times New Roman"/>
          <w:sz w:val="28"/>
          <w:szCs w:val="28"/>
        </w:rPr>
      </w:pPr>
    </w:p>
    <w:p w:rsidR="008B00BD" w:rsidRDefault="008B00BD" w:rsidP="008B00BD">
      <w:pPr>
        <w:pStyle w:val="ListParagraph"/>
        <w:numPr>
          <w:ilvl w:val="2"/>
          <w:numId w:val="3"/>
        </w:numPr>
        <w:rPr>
          <w:sz w:val="28"/>
          <w:szCs w:val="28"/>
        </w:rPr>
      </w:pPr>
      <w:r w:rsidRPr="008B00BD">
        <w:rPr>
          <w:sz w:val="28"/>
          <w:szCs w:val="28"/>
        </w:rPr>
        <w:t xml:space="preserve">Hydrogen gas burns in air according to the equation below: </w:t>
      </w:r>
    </w:p>
    <w:p w:rsidR="008B00BD" w:rsidRDefault="008B00BD" w:rsidP="008B00BD">
      <w:pPr>
        <w:pStyle w:val="ListParagraph"/>
        <w:ind w:left="360"/>
        <w:jc w:val="center"/>
        <w:rPr>
          <w:sz w:val="28"/>
          <w:szCs w:val="28"/>
        </w:rPr>
      </w:pPr>
      <w:r>
        <w:rPr>
          <w:sz w:val="28"/>
          <w:szCs w:val="28"/>
        </w:rPr>
        <w:t>2 H</w:t>
      </w:r>
      <w:r w:rsidRPr="008B00BD">
        <w:rPr>
          <w:sz w:val="28"/>
          <w:szCs w:val="28"/>
          <w:vertAlign w:val="subscript"/>
        </w:rPr>
        <w:t>2</w:t>
      </w:r>
      <w:r>
        <w:rPr>
          <w:sz w:val="28"/>
          <w:szCs w:val="28"/>
        </w:rPr>
        <w:t xml:space="preserve"> (g) + O</w:t>
      </w:r>
      <w:r w:rsidRPr="008B00BD">
        <w:rPr>
          <w:sz w:val="28"/>
          <w:szCs w:val="28"/>
          <w:vertAlign w:val="subscript"/>
        </w:rPr>
        <w:t>2</w:t>
      </w:r>
      <w:r>
        <w:rPr>
          <w:sz w:val="28"/>
          <w:szCs w:val="28"/>
        </w:rPr>
        <w:t xml:space="preserve"> (g) </w:t>
      </w:r>
      <w:r w:rsidRPr="008B00BD">
        <w:rPr>
          <w:sz w:val="28"/>
          <w:szCs w:val="28"/>
        </w:rPr>
        <w:sym w:font="Wingdings" w:char="F0E0"/>
      </w:r>
      <w:r>
        <w:rPr>
          <w:sz w:val="28"/>
          <w:szCs w:val="28"/>
        </w:rPr>
        <w:t xml:space="preserve"> 2 H</w:t>
      </w:r>
      <w:r w:rsidRPr="008B00BD">
        <w:rPr>
          <w:sz w:val="28"/>
          <w:szCs w:val="28"/>
          <w:vertAlign w:val="subscript"/>
        </w:rPr>
        <w:t>2</w:t>
      </w:r>
      <w:r>
        <w:rPr>
          <w:sz w:val="28"/>
          <w:szCs w:val="28"/>
        </w:rPr>
        <w:t>O (l)</w:t>
      </w:r>
    </w:p>
    <w:p w:rsidR="008B00BD" w:rsidRDefault="008B00BD" w:rsidP="008B00BD">
      <w:pPr>
        <w:pStyle w:val="ListParagraph"/>
        <w:numPr>
          <w:ilvl w:val="3"/>
          <w:numId w:val="3"/>
        </w:numPr>
        <w:rPr>
          <w:sz w:val="28"/>
          <w:szCs w:val="28"/>
        </w:rPr>
      </w:pPr>
      <w:r>
        <w:rPr>
          <w:sz w:val="28"/>
          <w:szCs w:val="28"/>
        </w:rPr>
        <w:t>Calculate the standard enthalpy change, ΔH°</w:t>
      </w:r>
      <w:r w:rsidRPr="008B00BD">
        <w:rPr>
          <w:sz w:val="28"/>
          <w:szCs w:val="28"/>
          <w:vertAlign w:val="subscript"/>
        </w:rPr>
        <w:t>298</w:t>
      </w:r>
      <w:r>
        <w:rPr>
          <w:sz w:val="28"/>
          <w:szCs w:val="28"/>
        </w:rPr>
        <w:t xml:space="preserve">, for the reaction represented by the equation above (The molar enthalpy of formation, </w:t>
      </w:r>
      <w:proofErr w:type="spellStart"/>
      <w:r>
        <w:rPr>
          <w:sz w:val="28"/>
          <w:szCs w:val="28"/>
        </w:rPr>
        <w:t>ΔH°</w:t>
      </w:r>
      <w:r w:rsidRPr="008B00BD">
        <w:rPr>
          <w:sz w:val="28"/>
          <w:szCs w:val="28"/>
          <w:vertAlign w:val="subscript"/>
        </w:rPr>
        <w:t>f</w:t>
      </w:r>
      <w:proofErr w:type="spellEnd"/>
      <w:r w:rsidRPr="008B00BD">
        <w:rPr>
          <w:sz w:val="28"/>
          <w:szCs w:val="28"/>
        </w:rPr>
        <w:t xml:space="preserve">, </w:t>
      </w:r>
      <w:r>
        <w:rPr>
          <w:sz w:val="28"/>
          <w:szCs w:val="28"/>
        </w:rPr>
        <w:t>for H</w:t>
      </w:r>
      <w:r w:rsidRPr="008B00BD">
        <w:rPr>
          <w:sz w:val="28"/>
          <w:szCs w:val="28"/>
          <w:vertAlign w:val="subscript"/>
        </w:rPr>
        <w:t>2</w:t>
      </w:r>
      <w:r>
        <w:rPr>
          <w:sz w:val="28"/>
          <w:szCs w:val="28"/>
        </w:rPr>
        <w:t>O (l) is -285.8 kJ mol</w:t>
      </w:r>
      <w:r w:rsidRPr="008B00BD">
        <w:rPr>
          <w:sz w:val="28"/>
          <w:szCs w:val="28"/>
          <w:vertAlign w:val="superscript"/>
        </w:rPr>
        <w:t xml:space="preserve">-1 </w:t>
      </w:r>
      <w:r>
        <w:rPr>
          <w:sz w:val="28"/>
          <w:szCs w:val="28"/>
        </w:rPr>
        <w:t xml:space="preserve">at 298 K). </w:t>
      </w:r>
    </w:p>
    <w:p w:rsidR="008B00BD" w:rsidRDefault="008B00BD" w:rsidP="008B00BD">
      <w:pPr>
        <w:pStyle w:val="ListParagraph"/>
        <w:ind w:left="360"/>
        <w:rPr>
          <w:sz w:val="28"/>
          <w:szCs w:val="28"/>
        </w:rPr>
      </w:pPr>
    </w:p>
    <w:p w:rsidR="008B00BD" w:rsidRDefault="008B00BD" w:rsidP="008B00BD">
      <w:pPr>
        <w:pStyle w:val="ListParagraph"/>
        <w:ind w:left="360"/>
        <w:rPr>
          <w:sz w:val="28"/>
          <w:szCs w:val="28"/>
        </w:rPr>
      </w:pPr>
    </w:p>
    <w:p w:rsidR="008B00BD" w:rsidRDefault="008B00BD" w:rsidP="008B00BD">
      <w:pPr>
        <w:pStyle w:val="ListParagraph"/>
        <w:ind w:left="360"/>
        <w:rPr>
          <w:sz w:val="28"/>
          <w:szCs w:val="28"/>
        </w:rPr>
      </w:pPr>
    </w:p>
    <w:p w:rsidR="008B00BD" w:rsidRDefault="008B00BD" w:rsidP="008B00BD">
      <w:pPr>
        <w:pStyle w:val="ListParagraph"/>
        <w:ind w:left="360"/>
        <w:rPr>
          <w:sz w:val="28"/>
          <w:szCs w:val="28"/>
        </w:rPr>
      </w:pPr>
    </w:p>
    <w:p w:rsidR="008B00BD" w:rsidRDefault="008B00BD" w:rsidP="008B00BD">
      <w:pPr>
        <w:pStyle w:val="ListParagraph"/>
        <w:ind w:left="360"/>
        <w:rPr>
          <w:sz w:val="28"/>
          <w:szCs w:val="28"/>
        </w:rPr>
      </w:pPr>
    </w:p>
    <w:p w:rsidR="008B00BD" w:rsidRDefault="008B00BD" w:rsidP="008B00BD">
      <w:pPr>
        <w:pStyle w:val="ListParagraph"/>
        <w:ind w:left="360"/>
        <w:rPr>
          <w:sz w:val="28"/>
          <w:szCs w:val="28"/>
        </w:rPr>
      </w:pPr>
    </w:p>
    <w:p w:rsidR="008B00BD" w:rsidRDefault="008B00BD" w:rsidP="008B00BD">
      <w:pPr>
        <w:pStyle w:val="ListParagraph"/>
        <w:numPr>
          <w:ilvl w:val="3"/>
          <w:numId w:val="3"/>
        </w:numPr>
        <w:rPr>
          <w:sz w:val="28"/>
          <w:szCs w:val="28"/>
        </w:rPr>
      </w:pPr>
      <w:r>
        <w:rPr>
          <w:sz w:val="28"/>
          <w:szCs w:val="28"/>
        </w:rPr>
        <w:t>Calculate the amount of heat, in kJ, that is released when 10.0 g of H</w:t>
      </w:r>
      <w:r w:rsidRPr="008B00BD">
        <w:rPr>
          <w:sz w:val="28"/>
          <w:szCs w:val="28"/>
          <w:vertAlign w:val="subscript"/>
        </w:rPr>
        <w:t>2</w:t>
      </w:r>
      <w:r>
        <w:rPr>
          <w:sz w:val="28"/>
          <w:szCs w:val="28"/>
        </w:rPr>
        <w:t xml:space="preserve"> (g) is burned in air. </w:t>
      </w:r>
    </w:p>
    <w:p w:rsidR="008B00BD" w:rsidRDefault="008B00BD" w:rsidP="008B00BD">
      <w:pPr>
        <w:pStyle w:val="ListParagraph"/>
        <w:ind w:left="360"/>
        <w:rPr>
          <w:sz w:val="28"/>
          <w:szCs w:val="28"/>
        </w:rPr>
      </w:pPr>
    </w:p>
    <w:p w:rsidR="008B00BD" w:rsidRDefault="008B00BD" w:rsidP="008B00BD">
      <w:pPr>
        <w:pStyle w:val="ListParagraph"/>
        <w:ind w:left="360"/>
        <w:rPr>
          <w:sz w:val="28"/>
          <w:szCs w:val="28"/>
        </w:rPr>
      </w:pPr>
    </w:p>
    <w:p w:rsidR="008B00BD" w:rsidRDefault="008B00BD" w:rsidP="008B00BD">
      <w:pPr>
        <w:pStyle w:val="ListParagraph"/>
        <w:ind w:left="360"/>
        <w:rPr>
          <w:sz w:val="28"/>
          <w:szCs w:val="28"/>
        </w:rPr>
      </w:pPr>
    </w:p>
    <w:p w:rsidR="008B00BD" w:rsidRDefault="008B00BD" w:rsidP="008B00BD">
      <w:pPr>
        <w:pStyle w:val="ListParagraph"/>
        <w:ind w:left="360"/>
        <w:rPr>
          <w:sz w:val="28"/>
          <w:szCs w:val="28"/>
        </w:rPr>
      </w:pPr>
    </w:p>
    <w:p w:rsidR="008B00BD" w:rsidRDefault="008B00BD" w:rsidP="008B00BD">
      <w:pPr>
        <w:pStyle w:val="ListParagraph"/>
        <w:ind w:left="360"/>
        <w:rPr>
          <w:sz w:val="28"/>
          <w:szCs w:val="28"/>
        </w:rPr>
      </w:pPr>
    </w:p>
    <w:p w:rsidR="008B00BD" w:rsidRDefault="008B00BD" w:rsidP="008B00BD">
      <w:pPr>
        <w:pStyle w:val="ListParagraph"/>
        <w:ind w:left="360"/>
        <w:rPr>
          <w:sz w:val="28"/>
          <w:szCs w:val="28"/>
        </w:rPr>
      </w:pPr>
    </w:p>
    <w:p w:rsidR="008B00BD" w:rsidRPr="008B00BD" w:rsidRDefault="008B00BD" w:rsidP="008B00BD">
      <w:pPr>
        <w:pStyle w:val="ListParagraph"/>
        <w:numPr>
          <w:ilvl w:val="3"/>
          <w:numId w:val="3"/>
        </w:numPr>
        <w:rPr>
          <w:sz w:val="28"/>
          <w:szCs w:val="28"/>
        </w:rPr>
      </w:pPr>
      <w:r w:rsidRPr="008B00BD">
        <w:rPr>
          <w:sz w:val="28"/>
          <w:szCs w:val="28"/>
        </w:rPr>
        <w:t xml:space="preserve">Given that the molar enthalpy of vaporization, </w:t>
      </w:r>
      <w:proofErr w:type="spellStart"/>
      <w:r w:rsidRPr="008B00BD">
        <w:rPr>
          <w:sz w:val="28"/>
          <w:szCs w:val="28"/>
        </w:rPr>
        <w:t>ΔH°</w:t>
      </w:r>
      <w:r w:rsidRPr="008B00BD">
        <w:rPr>
          <w:sz w:val="28"/>
          <w:szCs w:val="28"/>
          <w:vertAlign w:val="subscript"/>
        </w:rPr>
        <w:t>vap</w:t>
      </w:r>
      <w:proofErr w:type="spellEnd"/>
      <w:r w:rsidRPr="008B00BD">
        <w:rPr>
          <w:sz w:val="28"/>
          <w:szCs w:val="28"/>
        </w:rPr>
        <w:t>, for H</w:t>
      </w:r>
      <w:r w:rsidRPr="008B00BD">
        <w:rPr>
          <w:sz w:val="28"/>
          <w:szCs w:val="28"/>
          <w:vertAlign w:val="subscript"/>
        </w:rPr>
        <w:t>2</w:t>
      </w:r>
      <w:r w:rsidRPr="008B00BD">
        <w:rPr>
          <w:sz w:val="28"/>
          <w:szCs w:val="28"/>
        </w:rPr>
        <w:t>O (l) is 44.0 kJ mol</w:t>
      </w:r>
      <w:r w:rsidRPr="008B00BD">
        <w:rPr>
          <w:sz w:val="28"/>
          <w:szCs w:val="28"/>
          <w:vertAlign w:val="superscript"/>
        </w:rPr>
        <w:t>-1</w:t>
      </w:r>
      <w:r w:rsidRPr="008B00BD">
        <w:rPr>
          <w:sz w:val="28"/>
          <w:szCs w:val="28"/>
        </w:rPr>
        <w:t xml:space="preserve"> at 298 K, what is the standard enthalpy change, </w:t>
      </w:r>
      <w:r>
        <w:rPr>
          <w:sz w:val="28"/>
          <w:szCs w:val="28"/>
        </w:rPr>
        <w:t>ΔH°</w:t>
      </w:r>
      <w:r w:rsidRPr="008B00BD">
        <w:rPr>
          <w:sz w:val="28"/>
          <w:szCs w:val="28"/>
          <w:vertAlign w:val="subscript"/>
        </w:rPr>
        <w:t>298</w:t>
      </w:r>
      <w:r w:rsidRPr="008B00BD">
        <w:rPr>
          <w:sz w:val="28"/>
          <w:szCs w:val="28"/>
        </w:rPr>
        <w:t>, for the reaction 2 H</w:t>
      </w:r>
      <w:r w:rsidRPr="008B00BD">
        <w:rPr>
          <w:sz w:val="28"/>
          <w:szCs w:val="28"/>
          <w:vertAlign w:val="subscript"/>
        </w:rPr>
        <w:t>2</w:t>
      </w:r>
      <w:r w:rsidRPr="008B00BD">
        <w:rPr>
          <w:sz w:val="28"/>
          <w:szCs w:val="28"/>
        </w:rPr>
        <w:t xml:space="preserve"> (g) + O</w:t>
      </w:r>
      <w:r w:rsidRPr="008B00BD">
        <w:rPr>
          <w:sz w:val="28"/>
          <w:szCs w:val="28"/>
          <w:vertAlign w:val="subscript"/>
        </w:rPr>
        <w:t>2</w:t>
      </w:r>
      <w:r w:rsidRPr="008B00BD">
        <w:rPr>
          <w:sz w:val="28"/>
          <w:szCs w:val="28"/>
        </w:rPr>
        <w:t xml:space="preserve"> (g) </w:t>
      </w:r>
      <w:r w:rsidRPr="008B00BD">
        <w:sym w:font="Wingdings" w:char="F0E0"/>
      </w:r>
      <w:r w:rsidRPr="008B00BD">
        <w:rPr>
          <w:sz w:val="28"/>
          <w:szCs w:val="28"/>
        </w:rPr>
        <w:t xml:space="preserve"> 2 H</w:t>
      </w:r>
      <w:r w:rsidRPr="008B00BD">
        <w:rPr>
          <w:sz w:val="28"/>
          <w:szCs w:val="28"/>
          <w:vertAlign w:val="subscript"/>
        </w:rPr>
        <w:t>2</w:t>
      </w:r>
      <w:r w:rsidRPr="008B00BD">
        <w:rPr>
          <w:sz w:val="28"/>
          <w:szCs w:val="28"/>
        </w:rPr>
        <w:t xml:space="preserve">O (g)? </w:t>
      </w:r>
    </w:p>
    <w:p w:rsidR="008B00BD" w:rsidRDefault="008B00BD">
      <w:pPr>
        <w:rPr>
          <w:rFonts w:ascii="Times New Roman" w:eastAsia="Times New Roman" w:hAnsi="Times New Roman" w:cs="Times New Roman"/>
          <w:sz w:val="28"/>
          <w:szCs w:val="28"/>
          <w:lang w:eastAsia="en-US"/>
        </w:rPr>
      </w:pPr>
      <w:r>
        <w:rPr>
          <w:sz w:val="28"/>
          <w:szCs w:val="28"/>
        </w:rPr>
        <w:br w:type="page"/>
      </w:r>
    </w:p>
    <w:tbl>
      <w:tblPr>
        <w:tblStyle w:val="TableGrid"/>
        <w:tblpPr w:leftFromText="180" w:rightFromText="180" w:vertAnchor="text" w:horzAnchor="margin" w:tblpXSpec="right" w:tblpY="149"/>
        <w:tblW w:w="0" w:type="auto"/>
        <w:tblLook w:val="04A0" w:firstRow="1" w:lastRow="0" w:firstColumn="1" w:lastColumn="0" w:noHBand="0" w:noVBand="1"/>
      </w:tblPr>
      <w:tblGrid>
        <w:gridCol w:w="1632"/>
        <w:gridCol w:w="975"/>
        <w:gridCol w:w="795"/>
        <w:gridCol w:w="795"/>
      </w:tblGrid>
      <w:tr w:rsidR="00D2583D" w:rsidTr="00D2583D">
        <w:tc>
          <w:tcPr>
            <w:tcW w:w="0" w:type="auto"/>
          </w:tcPr>
          <w:p w:rsidR="00D2583D" w:rsidRPr="0026135A" w:rsidRDefault="00D2583D" w:rsidP="00D2583D">
            <w:pPr>
              <w:pStyle w:val="ListParagraph"/>
              <w:ind w:left="0"/>
              <w:jc w:val="center"/>
              <w:rPr>
                <w:b/>
                <w:sz w:val="28"/>
                <w:szCs w:val="28"/>
              </w:rPr>
            </w:pPr>
            <w:r w:rsidRPr="0026135A">
              <w:rPr>
                <w:b/>
                <w:sz w:val="28"/>
                <w:szCs w:val="28"/>
              </w:rPr>
              <w:lastRenderedPageBreak/>
              <w:t>Experiment</w:t>
            </w:r>
          </w:p>
        </w:tc>
        <w:tc>
          <w:tcPr>
            <w:tcW w:w="0" w:type="auto"/>
          </w:tcPr>
          <w:p w:rsidR="00D2583D" w:rsidRPr="0026135A" w:rsidRDefault="00D2583D" w:rsidP="00D2583D">
            <w:pPr>
              <w:pStyle w:val="ListParagraph"/>
              <w:ind w:left="0"/>
              <w:rPr>
                <w:b/>
                <w:sz w:val="28"/>
                <w:szCs w:val="28"/>
              </w:rPr>
            </w:pPr>
            <w:r w:rsidRPr="0026135A">
              <w:rPr>
                <w:b/>
                <w:sz w:val="28"/>
                <w:szCs w:val="28"/>
              </w:rPr>
              <w:t>Salt</w:t>
            </w:r>
          </w:p>
        </w:tc>
        <w:tc>
          <w:tcPr>
            <w:tcW w:w="0" w:type="auto"/>
          </w:tcPr>
          <w:p w:rsidR="00D2583D" w:rsidRPr="0026135A" w:rsidRDefault="00D2583D" w:rsidP="00D2583D">
            <w:pPr>
              <w:pStyle w:val="ListParagraph"/>
              <w:ind w:left="0"/>
              <w:rPr>
                <w:b/>
                <w:sz w:val="28"/>
                <w:szCs w:val="28"/>
              </w:rPr>
            </w:pPr>
            <w:r w:rsidRPr="0026135A">
              <w:rPr>
                <w:b/>
                <w:sz w:val="28"/>
                <w:szCs w:val="28"/>
              </w:rPr>
              <w:t>T</w:t>
            </w:r>
            <w:r w:rsidRPr="0026135A">
              <w:rPr>
                <w:b/>
                <w:sz w:val="28"/>
                <w:szCs w:val="28"/>
                <w:vertAlign w:val="subscript"/>
              </w:rPr>
              <w:t>1</w:t>
            </w:r>
          </w:p>
        </w:tc>
        <w:tc>
          <w:tcPr>
            <w:tcW w:w="0" w:type="auto"/>
          </w:tcPr>
          <w:p w:rsidR="00D2583D" w:rsidRPr="0026135A" w:rsidRDefault="00D2583D" w:rsidP="00D2583D">
            <w:pPr>
              <w:pStyle w:val="ListParagraph"/>
              <w:ind w:left="0"/>
              <w:rPr>
                <w:b/>
                <w:sz w:val="28"/>
                <w:szCs w:val="28"/>
              </w:rPr>
            </w:pPr>
            <w:r w:rsidRPr="0026135A">
              <w:rPr>
                <w:b/>
                <w:sz w:val="28"/>
                <w:szCs w:val="28"/>
              </w:rPr>
              <w:t>T</w:t>
            </w:r>
            <w:r w:rsidRPr="0026135A">
              <w:rPr>
                <w:b/>
                <w:sz w:val="28"/>
                <w:szCs w:val="28"/>
                <w:vertAlign w:val="subscript"/>
              </w:rPr>
              <w:t>2</w:t>
            </w:r>
          </w:p>
        </w:tc>
      </w:tr>
      <w:tr w:rsidR="00D2583D" w:rsidTr="00D2583D">
        <w:tc>
          <w:tcPr>
            <w:tcW w:w="0" w:type="auto"/>
          </w:tcPr>
          <w:p w:rsidR="00D2583D" w:rsidRPr="0026135A" w:rsidRDefault="00D2583D" w:rsidP="00D2583D">
            <w:pPr>
              <w:pStyle w:val="ListParagraph"/>
              <w:ind w:left="0"/>
              <w:jc w:val="center"/>
              <w:rPr>
                <w:b/>
                <w:sz w:val="28"/>
                <w:szCs w:val="28"/>
              </w:rPr>
            </w:pPr>
            <w:r w:rsidRPr="0026135A">
              <w:rPr>
                <w:b/>
                <w:sz w:val="28"/>
                <w:szCs w:val="28"/>
              </w:rPr>
              <w:t>1</w:t>
            </w:r>
          </w:p>
        </w:tc>
        <w:tc>
          <w:tcPr>
            <w:tcW w:w="0" w:type="auto"/>
          </w:tcPr>
          <w:p w:rsidR="00D2583D" w:rsidRDefault="00D2583D" w:rsidP="00D2583D">
            <w:pPr>
              <w:pStyle w:val="ListParagraph"/>
              <w:ind w:left="0"/>
              <w:rPr>
                <w:sz w:val="28"/>
                <w:szCs w:val="28"/>
              </w:rPr>
            </w:pPr>
            <w:proofErr w:type="spellStart"/>
            <w:r>
              <w:rPr>
                <w:sz w:val="28"/>
                <w:szCs w:val="28"/>
              </w:rPr>
              <w:t>NaCl</w:t>
            </w:r>
            <w:proofErr w:type="spellEnd"/>
          </w:p>
        </w:tc>
        <w:tc>
          <w:tcPr>
            <w:tcW w:w="0" w:type="auto"/>
          </w:tcPr>
          <w:p w:rsidR="00D2583D" w:rsidRDefault="00D2583D" w:rsidP="00D2583D">
            <w:pPr>
              <w:pStyle w:val="ListParagraph"/>
              <w:ind w:left="0"/>
              <w:rPr>
                <w:sz w:val="28"/>
                <w:szCs w:val="28"/>
              </w:rPr>
            </w:pPr>
            <w:r>
              <w:rPr>
                <w:sz w:val="28"/>
                <w:szCs w:val="28"/>
              </w:rPr>
              <w:t>20°C</w:t>
            </w:r>
          </w:p>
        </w:tc>
        <w:tc>
          <w:tcPr>
            <w:tcW w:w="0" w:type="auto"/>
          </w:tcPr>
          <w:p w:rsidR="00D2583D" w:rsidRDefault="00D2583D" w:rsidP="00D2583D">
            <w:pPr>
              <w:pStyle w:val="ListParagraph"/>
              <w:ind w:left="0"/>
              <w:rPr>
                <w:sz w:val="28"/>
                <w:szCs w:val="28"/>
              </w:rPr>
            </w:pPr>
            <w:r>
              <w:rPr>
                <w:sz w:val="28"/>
                <w:szCs w:val="28"/>
              </w:rPr>
              <w:t>20°C</w:t>
            </w:r>
          </w:p>
        </w:tc>
      </w:tr>
      <w:tr w:rsidR="00D2583D" w:rsidTr="00D2583D">
        <w:tc>
          <w:tcPr>
            <w:tcW w:w="0" w:type="auto"/>
          </w:tcPr>
          <w:p w:rsidR="00D2583D" w:rsidRPr="0026135A" w:rsidRDefault="00D2583D" w:rsidP="00D2583D">
            <w:pPr>
              <w:pStyle w:val="ListParagraph"/>
              <w:ind w:left="0"/>
              <w:jc w:val="center"/>
              <w:rPr>
                <w:b/>
                <w:sz w:val="28"/>
                <w:szCs w:val="28"/>
              </w:rPr>
            </w:pPr>
            <w:r w:rsidRPr="0026135A">
              <w:rPr>
                <w:b/>
                <w:sz w:val="28"/>
                <w:szCs w:val="28"/>
              </w:rPr>
              <w:t>2</w:t>
            </w:r>
          </w:p>
        </w:tc>
        <w:tc>
          <w:tcPr>
            <w:tcW w:w="0" w:type="auto"/>
          </w:tcPr>
          <w:p w:rsidR="00D2583D" w:rsidRDefault="00D2583D" w:rsidP="00D2583D">
            <w:pPr>
              <w:pStyle w:val="ListParagraph"/>
              <w:ind w:left="0"/>
              <w:rPr>
                <w:sz w:val="28"/>
                <w:szCs w:val="28"/>
              </w:rPr>
            </w:pPr>
            <w:r>
              <w:rPr>
                <w:sz w:val="28"/>
                <w:szCs w:val="28"/>
              </w:rPr>
              <w:t>NH</w:t>
            </w:r>
            <w:r w:rsidRPr="008B00BD">
              <w:rPr>
                <w:sz w:val="28"/>
                <w:szCs w:val="28"/>
                <w:vertAlign w:val="subscript"/>
              </w:rPr>
              <w:t>4</w:t>
            </w:r>
            <w:r>
              <w:rPr>
                <w:sz w:val="28"/>
                <w:szCs w:val="28"/>
              </w:rPr>
              <w:t>Cl</w:t>
            </w:r>
          </w:p>
        </w:tc>
        <w:tc>
          <w:tcPr>
            <w:tcW w:w="0" w:type="auto"/>
          </w:tcPr>
          <w:p w:rsidR="00D2583D" w:rsidRDefault="00D2583D" w:rsidP="00D2583D">
            <w:pPr>
              <w:pStyle w:val="ListParagraph"/>
              <w:ind w:left="0"/>
              <w:rPr>
                <w:sz w:val="28"/>
                <w:szCs w:val="28"/>
              </w:rPr>
            </w:pPr>
            <w:r>
              <w:rPr>
                <w:sz w:val="28"/>
                <w:szCs w:val="28"/>
              </w:rPr>
              <w:t>20°C</w:t>
            </w:r>
          </w:p>
        </w:tc>
        <w:tc>
          <w:tcPr>
            <w:tcW w:w="0" w:type="auto"/>
          </w:tcPr>
          <w:p w:rsidR="00D2583D" w:rsidRDefault="00D2583D" w:rsidP="00D2583D">
            <w:pPr>
              <w:pStyle w:val="ListParagraph"/>
              <w:ind w:left="0"/>
              <w:rPr>
                <w:sz w:val="28"/>
                <w:szCs w:val="28"/>
              </w:rPr>
            </w:pPr>
            <w:r>
              <w:rPr>
                <w:sz w:val="28"/>
                <w:szCs w:val="28"/>
              </w:rPr>
              <w:t>5°C</w:t>
            </w:r>
          </w:p>
        </w:tc>
      </w:tr>
      <w:tr w:rsidR="00D2583D" w:rsidTr="00D2583D">
        <w:tc>
          <w:tcPr>
            <w:tcW w:w="0" w:type="auto"/>
          </w:tcPr>
          <w:p w:rsidR="00D2583D" w:rsidRPr="0026135A" w:rsidRDefault="00D2583D" w:rsidP="00D2583D">
            <w:pPr>
              <w:pStyle w:val="ListParagraph"/>
              <w:ind w:left="0"/>
              <w:jc w:val="center"/>
              <w:rPr>
                <w:b/>
                <w:sz w:val="28"/>
                <w:szCs w:val="28"/>
              </w:rPr>
            </w:pPr>
            <w:r w:rsidRPr="0026135A">
              <w:rPr>
                <w:b/>
                <w:sz w:val="28"/>
                <w:szCs w:val="28"/>
              </w:rPr>
              <w:t>3</w:t>
            </w:r>
          </w:p>
        </w:tc>
        <w:tc>
          <w:tcPr>
            <w:tcW w:w="0" w:type="auto"/>
          </w:tcPr>
          <w:p w:rsidR="00D2583D" w:rsidRDefault="00D2583D" w:rsidP="00D2583D">
            <w:pPr>
              <w:pStyle w:val="ListParagraph"/>
              <w:ind w:left="0"/>
              <w:rPr>
                <w:sz w:val="28"/>
                <w:szCs w:val="28"/>
              </w:rPr>
            </w:pPr>
            <w:r>
              <w:rPr>
                <w:sz w:val="28"/>
                <w:szCs w:val="28"/>
              </w:rPr>
              <w:t>CaCl</w:t>
            </w:r>
            <w:r w:rsidRPr="008B00BD">
              <w:rPr>
                <w:sz w:val="28"/>
                <w:szCs w:val="28"/>
                <w:vertAlign w:val="subscript"/>
              </w:rPr>
              <w:t>2</w:t>
            </w:r>
          </w:p>
        </w:tc>
        <w:tc>
          <w:tcPr>
            <w:tcW w:w="0" w:type="auto"/>
          </w:tcPr>
          <w:p w:rsidR="00D2583D" w:rsidRDefault="00D2583D" w:rsidP="00D2583D">
            <w:pPr>
              <w:pStyle w:val="ListParagraph"/>
              <w:ind w:left="0"/>
              <w:rPr>
                <w:sz w:val="28"/>
                <w:szCs w:val="28"/>
              </w:rPr>
            </w:pPr>
            <w:r>
              <w:rPr>
                <w:sz w:val="28"/>
                <w:szCs w:val="28"/>
              </w:rPr>
              <w:t>20°C</w:t>
            </w:r>
          </w:p>
        </w:tc>
        <w:tc>
          <w:tcPr>
            <w:tcW w:w="0" w:type="auto"/>
          </w:tcPr>
          <w:p w:rsidR="00D2583D" w:rsidRDefault="00D2583D" w:rsidP="00D2583D">
            <w:pPr>
              <w:pStyle w:val="ListParagraph"/>
              <w:ind w:left="0"/>
              <w:rPr>
                <w:sz w:val="28"/>
                <w:szCs w:val="28"/>
              </w:rPr>
            </w:pPr>
            <w:r>
              <w:rPr>
                <w:sz w:val="28"/>
                <w:szCs w:val="28"/>
              </w:rPr>
              <w:t>35°C</w:t>
            </w:r>
          </w:p>
        </w:tc>
      </w:tr>
    </w:tbl>
    <w:p w:rsidR="008B00BD" w:rsidRDefault="00D2583D" w:rsidP="008B00BD">
      <w:pPr>
        <w:pStyle w:val="ListParagraph"/>
        <w:numPr>
          <w:ilvl w:val="2"/>
          <w:numId w:val="3"/>
        </w:numPr>
        <w:rPr>
          <w:sz w:val="28"/>
          <w:szCs w:val="28"/>
        </w:rPr>
      </w:pPr>
      <w:r>
        <w:rPr>
          <w:sz w:val="28"/>
          <w:szCs w:val="28"/>
        </w:rPr>
        <w:t xml:space="preserve"> </w:t>
      </w:r>
      <w:r w:rsidR="008B00BD">
        <w:rPr>
          <w:sz w:val="28"/>
          <w:szCs w:val="28"/>
        </w:rPr>
        <w:t xml:space="preserve">A 5.0 g sample of sodium chloride </w:t>
      </w:r>
      <w:proofErr w:type="gramStart"/>
      <w:r w:rsidR="008B00BD">
        <w:rPr>
          <w:sz w:val="28"/>
          <w:szCs w:val="28"/>
        </w:rPr>
        <w:t>is added</w:t>
      </w:r>
      <w:proofErr w:type="gramEnd"/>
      <w:r w:rsidR="008B00BD">
        <w:rPr>
          <w:sz w:val="28"/>
          <w:szCs w:val="28"/>
        </w:rPr>
        <w:t xml:space="preserve"> to 10.0 mL of water at 20°C. Upon mixing, the salt dissolves and the temperature of the mixture is measured. The experiment </w:t>
      </w:r>
      <w:proofErr w:type="gramStart"/>
      <w:r w:rsidR="008B00BD">
        <w:rPr>
          <w:sz w:val="28"/>
          <w:szCs w:val="28"/>
        </w:rPr>
        <w:t>is repeated</w:t>
      </w:r>
      <w:proofErr w:type="gramEnd"/>
      <w:r w:rsidR="008B00BD">
        <w:rPr>
          <w:sz w:val="28"/>
          <w:szCs w:val="28"/>
        </w:rPr>
        <w:t xml:space="preserve"> with ammonium chloride and again with calcium chloride. The data in the table summarizes the results: </w:t>
      </w:r>
    </w:p>
    <w:p w:rsidR="008B00BD" w:rsidRDefault="008B00BD" w:rsidP="008B00BD">
      <w:pPr>
        <w:pStyle w:val="ListParagraph"/>
        <w:ind w:left="360"/>
        <w:rPr>
          <w:sz w:val="28"/>
          <w:szCs w:val="28"/>
        </w:rPr>
      </w:pPr>
    </w:p>
    <w:p w:rsidR="008B00BD" w:rsidRDefault="008B00BD" w:rsidP="008B00BD">
      <w:pPr>
        <w:pStyle w:val="ListParagraph"/>
        <w:numPr>
          <w:ilvl w:val="0"/>
          <w:numId w:val="6"/>
        </w:numPr>
        <w:rPr>
          <w:sz w:val="28"/>
          <w:szCs w:val="28"/>
        </w:rPr>
      </w:pPr>
      <w:r>
        <w:rPr>
          <w:sz w:val="28"/>
          <w:szCs w:val="28"/>
        </w:rPr>
        <w:t xml:space="preserve">Predict the signs of ΔG, ΔS, and ΔH for each of the </w:t>
      </w:r>
      <w:proofErr w:type="gramStart"/>
      <w:r>
        <w:rPr>
          <w:sz w:val="28"/>
          <w:szCs w:val="28"/>
        </w:rPr>
        <w:t>3</w:t>
      </w:r>
      <w:proofErr w:type="gramEnd"/>
      <w:r>
        <w:rPr>
          <w:sz w:val="28"/>
          <w:szCs w:val="28"/>
        </w:rPr>
        <w:t xml:space="preserve"> experiments. Explain your reasoning. </w:t>
      </w:r>
    </w:p>
    <w:tbl>
      <w:tblPr>
        <w:tblStyle w:val="TableGrid"/>
        <w:tblW w:w="4474" w:type="dxa"/>
        <w:tblInd w:w="720" w:type="dxa"/>
        <w:tblLook w:val="04A0" w:firstRow="1" w:lastRow="0" w:firstColumn="1" w:lastColumn="0" w:noHBand="0" w:noVBand="1"/>
      </w:tblPr>
      <w:tblGrid>
        <w:gridCol w:w="1633"/>
        <w:gridCol w:w="955"/>
        <w:gridCol w:w="931"/>
        <w:gridCol w:w="955"/>
      </w:tblGrid>
      <w:tr w:rsidR="0026135A" w:rsidTr="009377ED">
        <w:trPr>
          <w:trHeight w:val="206"/>
        </w:trPr>
        <w:tc>
          <w:tcPr>
            <w:tcW w:w="1179" w:type="dxa"/>
          </w:tcPr>
          <w:p w:rsidR="0026135A" w:rsidRPr="0026135A" w:rsidRDefault="0026135A" w:rsidP="0026135A">
            <w:pPr>
              <w:pStyle w:val="ListParagraph"/>
              <w:ind w:left="0"/>
              <w:rPr>
                <w:b/>
                <w:sz w:val="28"/>
                <w:szCs w:val="28"/>
              </w:rPr>
            </w:pPr>
            <w:r w:rsidRPr="0026135A">
              <w:rPr>
                <w:b/>
                <w:sz w:val="28"/>
                <w:szCs w:val="28"/>
              </w:rPr>
              <w:t>Experiment</w:t>
            </w:r>
          </w:p>
        </w:tc>
        <w:tc>
          <w:tcPr>
            <w:tcW w:w="1101" w:type="dxa"/>
          </w:tcPr>
          <w:p w:rsidR="0026135A" w:rsidRPr="0026135A" w:rsidRDefault="0026135A" w:rsidP="0026135A">
            <w:pPr>
              <w:pStyle w:val="ListParagraph"/>
              <w:ind w:left="0"/>
              <w:rPr>
                <w:b/>
                <w:sz w:val="28"/>
                <w:szCs w:val="28"/>
              </w:rPr>
            </w:pPr>
            <w:r w:rsidRPr="0026135A">
              <w:rPr>
                <w:b/>
                <w:sz w:val="28"/>
                <w:szCs w:val="28"/>
              </w:rPr>
              <w:t>ΔG</w:t>
            </w:r>
          </w:p>
        </w:tc>
        <w:tc>
          <w:tcPr>
            <w:tcW w:w="1093" w:type="dxa"/>
          </w:tcPr>
          <w:p w:rsidR="0026135A" w:rsidRPr="0026135A" w:rsidRDefault="0026135A" w:rsidP="0026135A">
            <w:pPr>
              <w:pStyle w:val="ListParagraph"/>
              <w:ind w:left="0"/>
              <w:rPr>
                <w:b/>
                <w:sz w:val="28"/>
                <w:szCs w:val="28"/>
              </w:rPr>
            </w:pPr>
            <w:r w:rsidRPr="0026135A">
              <w:rPr>
                <w:b/>
                <w:sz w:val="28"/>
                <w:szCs w:val="28"/>
              </w:rPr>
              <w:t>ΔS</w:t>
            </w:r>
          </w:p>
        </w:tc>
        <w:tc>
          <w:tcPr>
            <w:tcW w:w="1101" w:type="dxa"/>
          </w:tcPr>
          <w:p w:rsidR="0026135A" w:rsidRPr="0026135A" w:rsidRDefault="0026135A" w:rsidP="0026135A">
            <w:pPr>
              <w:pStyle w:val="ListParagraph"/>
              <w:ind w:left="0"/>
              <w:rPr>
                <w:b/>
                <w:sz w:val="28"/>
                <w:szCs w:val="28"/>
              </w:rPr>
            </w:pPr>
            <w:r w:rsidRPr="0026135A">
              <w:rPr>
                <w:b/>
                <w:sz w:val="28"/>
                <w:szCs w:val="28"/>
              </w:rPr>
              <w:t>ΔH</w:t>
            </w:r>
          </w:p>
        </w:tc>
      </w:tr>
      <w:tr w:rsidR="0026135A" w:rsidTr="009377ED">
        <w:trPr>
          <w:trHeight w:val="322"/>
        </w:trPr>
        <w:tc>
          <w:tcPr>
            <w:tcW w:w="1179" w:type="dxa"/>
          </w:tcPr>
          <w:p w:rsidR="0026135A" w:rsidRPr="0026135A" w:rsidRDefault="0026135A" w:rsidP="0026135A">
            <w:pPr>
              <w:pStyle w:val="ListParagraph"/>
              <w:ind w:left="0"/>
              <w:rPr>
                <w:b/>
                <w:sz w:val="28"/>
                <w:szCs w:val="28"/>
              </w:rPr>
            </w:pPr>
            <w:r w:rsidRPr="0026135A">
              <w:rPr>
                <w:b/>
                <w:sz w:val="28"/>
                <w:szCs w:val="28"/>
              </w:rPr>
              <w:t>1</w:t>
            </w:r>
          </w:p>
        </w:tc>
        <w:tc>
          <w:tcPr>
            <w:tcW w:w="1101" w:type="dxa"/>
          </w:tcPr>
          <w:p w:rsidR="0026135A" w:rsidRDefault="0026135A" w:rsidP="0026135A">
            <w:pPr>
              <w:pStyle w:val="ListParagraph"/>
              <w:ind w:left="0"/>
              <w:rPr>
                <w:sz w:val="28"/>
                <w:szCs w:val="28"/>
              </w:rPr>
            </w:pPr>
          </w:p>
        </w:tc>
        <w:tc>
          <w:tcPr>
            <w:tcW w:w="1093" w:type="dxa"/>
          </w:tcPr>
          <w:p w:rsidR="0026135A" w:rsidRDefault="0026135A" w:rsidP="0026135A">
            <w:pPr>
              <w:pStyle w:val="ListParagraph"/>
              <w:ind w:left="0"/>
              <w:rPr>
                <w:sz w:val="28"/>
                <w:szCs w:val="28"/>
              </w:rPr>
            </w:pPr>
          </w:p>
        </w:tc>
        <w:tc>
          <w:tcPr>
            <w:tcW w:w="1101" w:type="dxa"/>
          </w:tcPr>
          <w:p w:rsidR="0026135A" w:rsidRDefault="0026135A" w:rsidP="0026135A">
            <w:pPr>
              <w:pStyle w:val="ListParagraph"/>
              <w:ind w:left="0"/>
              <w:rPr>
                <w:sz w:val="28"/>
                <w:szCs w:val="28"/>
              </w:rPr>
            </w:pPr>
          </w:p>
        </w:tc>
      </w:tr>
      <w:tr w:rsidR="0026135A" w:rsidTr="009377ED">
        <w:trPr>
          <w:trHeight w:val="346"/>
        </w:trPr>
        <w:tc>
          <w:tcPr>
            <w:tcW w:w="1179" w:type="dxa"/>
          </w:tcPr>
          <w:p w:rsidR="0026135A" w:rsidRPr="0026135A" w:rsidRDefault="0026135A" w:rsidP="0026135A">
            <w:pPr>
              <w:pStyle w:val="ListParagraph"/>
              <w:ind w:left="0"/>
              <w:rPr>
                <w:b/>
                <w:sz w:val="28"/>
                <w:szCs w:val="28"/>
              </w:rPr>
            </w:pPr>
            <w:r w:rsidRPr="0026135A">
              <w:rPr>
                <w:b/>
                <w:sz w:val="28"/>
                <w:szCs w:val="28"/>
              </w:rPr>
              <w:t>2</w:t>
            </w:r>
          </w:p>
        </w:tc>
        <w:tc>
          <w:tcPr>
            <w:tcW w:w="1101" w:type="dxa"/>
          </w:tcPr>
          <w:p w:rsidR="0026135A" w:rsidRDefault="0026135A" w:rsidP="0026135A">
            <w:pPr>
              <w:pStyle w:val="ListParagraph"/>
              <w:ind w:left="0"/>
              <w:rPr>
                <w:sz w:val="28"/>
                <w:szCs w:val="28"/>
              </w:rPr>
            </w:pPr>
          </w:p>
        </w:tc>
        <w:tc>
          <w:tcPr>
            <w:tcW w:w="1093" w:type="dxa"/>
          </w:tcPr>
          <w:p w:rsidR="0026135A" w:rsidRDefault="0026135A" w:rsidP="0026135A">
            <w:pPr>
              <w:pStyle w:val="ListParagraph"/>
              <w:ind w:left="0"/>
              <w:rPr>
                <w:sz w:val="28"/>
                <w:szCs w:val="28"/>
              </w:rPr>
            </w:pPr>
          </w:p>
        </w:tc>
        <w:tc>
          <w:tcPr>
            <w:tcW w:w="1101" w:type="dxa"/>
          </w:tcPr>
          <w:p w:rsidR="0026135A" w:rsidRDefault="0026135A" w:rsidP="0026135A">
            <w:pPr>
              <w:pStyle w:val="ListParagraph"/>
              <w:ind w:left="0"/>
              <w:rPr>
                <w:sz w:val="28"/>
                <w:szCs w:val="28"/>
              </w:rPr>
            </w:pPr>
          </w:p>
        </w:tc>
      </w:tr>
      <w:tr w:rsidR="0026135A" w:rsidTr="009377ED">
        <w:trPr>
          <w:trHeight w:val="346"/>
        </w:trPr>
        <w:tc>
          <w:tcPr>
            <w:tcW w:w="1179" w:type="dxa"/>
          </w:tcPr>
          <w:p w:rsidR="0026135A" w:rsidRPr="0026135A" w:rsidRDefault="0026135A" w:rsidP="0026135A">
            <w:pPr>
              <w:pStyle w:val="ListParagraph"/>
              <w:ind w:left="0"/>
              <w:rPr>
                <w:b/>
                <w:sz w:val="28"/>
                <w:szCs w:val="28"/>
              </w:rPr>
            </w:pPr>
            <w:r w:rsidRPr="0026135A">
              <w:rPr>
                <w:b/>
                <w:sz w:val="28"/>
                <w:szCs w:val="28"/>
              </w:rPr>
              <w:t>3</w:t>
            </w:r>
          </w:p>
        </w:tc>
        <w:tc>
          <w:tcPr>
            <w:tcW w:w="1101" w:type="dxa"/>
          </w:tcPr>
          <w:p w:rsidR="0026135A" w:rsidRDefault="0026135A" w:rsidP="0026135A">
            <w:pPr>
              <w:pStyle w:val="ListParagraph"/>
              <w:ind w:left="0"/>
              <w:rPr>
                <w:sz w:val="28"/>
                <w:szCs w:val="28"/>
              </w:rPr>
            </w:pPr>
          </w:p>
        </w:tc>
        <w:tc>
          <w:tcPr>
            <w:tcW w:w="1093" w:type="dxa"/>
          </w:tcPr>
          <w:p w:rsidR="0026135A" w:rsidRDefault="0026135A" w:rsidP="0026135A">
            <w:pPr>
              <w:pStyle w:val="ListParagraph"/>
              <w:ind w:left="0"/>
              <w:rPr>
                <w:sz w:val="28"/>
                <w:szCs w:val="28"/>
              </w:rPr>
            </w:pPr>
          </w:p>
        </w:tc>
        <w:tc>
          <w:tcPr>
            <w:tcW w:w="1101" w:type="dxa"/>
          </w:tcPr>
          <w:p w:rsidR="0026135A" w:rsidRDefault="0026135A" w:rsidP="0026135A">
            <w:pPr>
              <w:pStyle w:val="ListParagraph"/>
              <w:ind w:left="0"/>
              <w:rPr>
                <w:sz w:val="28"/>
                <w:szCs w:val="28"/>
              </w:rPr>
            </w:pPr>
          </w:p>
        </w:tc>
      </w:tr>
    </w:tbl>
    <w:p w:rsidR="0026135A" w:rsidRDefault="0026135A" w:rsidP="0026135A">
      <w:pPr>
        <w:pStyle w:val="ListParagraph"/>
        <w:rPr>
          <w:sz w:val="28"/>
          <w:szCs w:val="28"/>
        </w:rPr>
      </w:pPr>
    </w:p>
    <w:p w:rsidR="00D2583D" w:rsidRDefault="00D2583D" w:rsidP="0026135A">
      <w:pPr>
        <w:pStyle w:val="ListParagraph"/>
        <w:rPr>
          <w:sz w:val="28"/>
          <w:szCs w:val="28"/>
        </w:rPr>
      </w:pPr>
    </w:p>
    <w:p w:rsidR="009377ED" w:rsidRDefault="009377ED" w:rsidP="0026135A">
      <w:pPr>
        <w:pStyle w:val="ListParagraph"/>
        <w:rPr>
          <w:sz w:val="28"/>
          <w:szCs w:val="28"/>
        </w:rPr>
      </w:pPr>
    </w:p>
    <w:p w:rsidR="009377ED" w:rsidRDefault="009377ED" w:rsidP="0026135A">
      <w:pPr>
        <w:pStyle w:val="ListParagraph"/>
        <w:rPr>
          <w:sz w:val="28"/>
          <w:szCs w:val="28"/>
        </w:rPr>
      </w:pPr>
    </w:p>
    <w:p w:rsidR="008B00BD" w:rsidRDefault="008B00BD" w:rsidP="008B00BD">
      <w:pPr>
        <w:pStyle w:val="ListParagraph"/>
        <w:numPr>
          <w:ilvl w:val="0"/>
          <w:numId w:val="6"/>
        </w:numPr>
        <w:rPr>
          <w:sz w:val="28"/>
          <w:szCs w:val="28"/>
        </w:rPr>
      </w:pPr>
      <w:r>
        <w:rPr>
          <w:sz w:val="28"/>
          <w:szCs w:val="28"/>
        </w:rPr>
        <w:t>Consider the dissolution of ammonium chloride in water</w:t>
      </w:r>
    </w:p>
    <w:p w:rsidR="008B00BD" w:rsidRDefault="008B00BD" w:rsidP="0026135A">
      <w:pPr>
        <w:pStyle w:val="ListParagraph"/>
        <w:numPr>
          <w:ilvl w:val="1"/>
          <w:numId w:val="6"/>
        </w:numPr>
        <w:rPr>
          <w:sz w:val="28"/>
          <w:szCs w:val="28"/>
        </w:rPr>
      </w:pPr>
      <w:r w:rsidRPr="0026135A">
        <w:rPr>
          <w:sz w:val="28"/>
          <w:szCs w:val="28"/>
        </w:rPr>
        <w:t>Write a thermochemical equation, including the heat term, for the dissolution of ammonium chloride</w:t>
      </w:r>
    </w:p>
    <w:p w:rsidR="0026135A" w:rsidRDefault="0026135A" w:rsidP="0026135A">
      <w:pPr>
        <w:pStyle w:val="ListParagraph"/>
        <w:ind w:left="1440"/>
        <w:rPr>
          <w:sz w:val="28"/>
          <w:szCs w:val="28"/>
        </w:rPr>
      </w:pPr>
    </w:p>
    <w:p w:rsidR="0026135A" w:rsidRDefault="0026135A" w:rsidP="0026135A">
      <w:pPr>
        <w:pStyle w:val="ListParagraph"/>
        <w:ind w:left="1440"/>
        <w:rPr>
          <w:sz w:val="28"/>
          <w:szCs w:val="28"/>
        </w:rPr>
      </w:pPr>
    </w:p>
    <w:p w:rsidR="0026135A" w:rsidRDefault="0026135A" w:rsidP="0026135A">
      <w:pPr>
        <w:pStyle w:val="ListParagraph"/>
        <w:ind w:left="1440"/>
        <w:rPr>
          <w:sz w:val="28"/>
          <w:szCs w:val="28"/>
        </w:rPr>
      </w:pPr>
    </w:p>
    <w:p w:rsidR="008B00BD" w:rsidRDefault="008B00BD" w:rsidP="008B00BD">
      <w:pPr>
        <w:pStyle w:val="ListParagraph"/>
        <w:numPr>
          <w:ilvl w:val="1"/>
          <w:numId w:val="6"/>
        </w:numPr>
        <w:rPr>
          <w:sz w:val="28"/>
          <w:szCs w:val="28"/>
        </w:rPr>
      </w:pPr>
      <w:r>
        <w:rPr>
          <w:sz w:val="28"/>
          <w:szCs w:val="28"/>
        </w:rPr>
        <w:t xml:space="preserve">Discuss the nature and relative magnitudes of the bonds and intermolecular forces that </w:t>
      </w:r>
      <w:proofErr w:type="gramStart"/>
      <w:r>
        <w:rPr>
          <w:sz w:val="28"/>
          <w:szCs w:val="28"/>
        </w:rPr>
        <w:t>break,</w:t>
      </w:r>
      <w:proofErr w:type="gramEnd"/>
      <w:r>
        <w:rPr>
          <w:sz w:val="28"/>
          <w:szCs w:val="28"/>
        </w:rPr>
        <w:t xml:space="preserve"> and of those that form, when ammonium chloride dissolves in water. </w:t>
      </w:r>
    </w:p>
    <w:p w:rsidR="0026135A" w:rsidRDefault="0026135A" w:rsidP="0026135A">
      <w:pPr>
        <w:pStyle w:val="ListParagraph"/>
        <w:ind w:left="1440"/>
        <w:rPr>
          <w:sz w:val="28"/>
          <w:szCs w:val="28"/>
        </w:rPr>
      </w:pPr>
    </w:p>
    <w:p w:rsidR="0026135A" w:rsidRDefault="0026135A" w:rsidP="0026135A">
      <w:pPr>
        <w:pStyle w:val="ListParagraph"/>
        <w:ind w:left="1440"/>
        <w:rPr>
          <w:sz w:val="28"/>
          <w:szCs w:val="28"/>
        </w:rPr>
      </w:pPr>
    </w:p>
    <w:p w:rsidR="0026135A" w:rsidRDefault="0026135A" w:rsidP="0026135A">
      <w:pPr>
        <w:pStyle w:val="ListParagraph"/>
        <w:ind w:left="1440"/>
        <w:rPr>
          <w:sz w:val="28"/>
          <w:szCs w:val="28"/>
        </w:rPr>
      </w:pPr>
    </w:p>
    <w:p w:rsidR="0026135A" w:rsidRDefault="0026135A" w:rsidP="0026135A">
      <w:pPr>
        <w:pStyle w:val="ListParagraph"/>
        <w:ind w:left="1440"/>
        <w:rPr>
          <w:sz w:val="28"/>
          <w:szCs w:val="28"/>
        </w:rPr>
      </w:pPr>
    </w:p>
    <w:p w:rsidR="0026135A" w:rsidRDefault="0026135A" w:rsidP="0026135A">
      <w:pPr>
        <w:pStyle w:val="ListParagraph"/>
        <w:ind w:left="1440"/>
        <w:rPr>
          <w:sz w:val="28"/>
          <w:szCs w:val="28"/>
        </w:rPr>
      </w:pPr>
    </w:p>
    <w:p w:rsidR="00D2583D" w:rsidRDefault="00D2583D" w:rsidP="0026135A">
      <w:pPr>
        <w:pStyle w:val="ListParagraph"/>
        <w:ind w:left="1440"/>
        <w:rPr>
          <w:sz w:val="28"/>
          <w:szCs w:val="28"/>
        </w:rPr>
      </w:pPr>
    </w:p>
    <w:p w:rsidR="009377ED" w:rsidRDefault="009377ED" w:rsidP="0026135A">
      <w:pPr>
        <w:pStyle w:val="ListParagraph"/>
        <w:ind w:left="1440"/>
        <w:rPr>
          <w:sz w:val="28"/>
          <w:szCs w:val="28"/>
        </w:rPr>
      </w:pPr>
    </w:p>
    <w:p w:rsidR="008B00BD" w:rsidRDefault="008B00BD" w:rsidP="008B00BD">
      <w:pPr>
        <w:pStyle w:val="ListParagraph"/>
        <w:numPr>
          <w:ilvl w:val="1"/>
          <w:numId w:val="6"/>
        </w:numPr>
        <w:rPr>
          <w:sz w:val="28"/>
          <w:szCs w:val="28"/>
        </w:rPr>
      </w:pPr>
      <w:r>
        <w:rPr>
          <w:sz w:val="28"/>
          <w:szCs w:val="28"/>
        </w:rPr>
        <w:t>What is the driving force for the change? Use the equation ΔG = ΔH - T</w:t>
      </w:r>
      <w:r w:rsidRPr="008B00BD">
        <w:rPr>
          <w:sz w:val="28"/>
          <w:szCs w:val="28"/>
        </w:rPr>
        <w:t xml:space="preserve"> </w:t>
      </w:r>
      <w:r>
        <w:rPr>
          <w:sz w:val="28"/>
          <w:szCs w:val="28"/>
        </w:rPr>
        <w:t xml:space="preserve">ΔS to explain your reasoning. </w:t>
      </w:r>
    </w:p>
    <w:p w:rsidR="0026135A" w:rsidRDefault="0026135A" w:rsidP="0026135A">
      <w:pPr>
        <w:pStyle w:val="ListParagraph"/>
        <w:ind w:left="1440"/>
        <w:rPr>
          <w:sz w:val="28"/>
          <w:szCs w:val="28"/>
        </w:rPr>
      </w:pPr>
    </w:p>
    <w:p w:rsidR="0026135A" w:rsidRDefault="0026135A" w:rsidP="0026135A">
      <w:pPr>
        <w:pStyle w:val="ListParagraph"/>
        <w:ind w:left="1440"/>
        <w:rPr>
          <w:sz w:val="28"/>
          <w:szCs w:val="28"/>
        </w:rPr>
      </w:pPr>
    </w:p>
    <w:p w:rsidR="009377ED" w:rsidRDefault="009377ED" w:rsidP="0026135A">
      <w:pPr>
        <w:pStyle w:val="ListParagraph"/>
        <w:ind w:left="1440"/>
        <w:rPr>
          <w:sz w:val="28"/>
          <w:szCs w:val="28"/>
        </w:rPr>
      </w:pPr>
    </w:p>
    <w:p w:rsidR="009377ED" w:rsidRDefault="009377ED" w:rsidP="0026135A">
      <w:pPr>
        <w:pStyle w:val="ListParagraph"/>
        <w:ind w:left="1440"/>
        <w:rPr>
          <w:sz w:val="28"/>
          <w:szCs w:val="28"/>
        </w:rPr>
      </w:pPr>
    </w:p>
    <w:p w:rsidR="0026135A" w:rsidRDefault="0026135A" w:rsidP="0026135A">
      <w:pPr>
        <w:pStyle w:val="ListParagraph"/>
        <w:ind w:left="1440"/>
        <w:rPr>
          <w:sz w:val="28"/>
          <w:szCs w:val="28"/>
        </w:rPr>
      </w:pPr>
    </w:p>
    <w:p w:rsidR="0026135A" w:rsidRDefault="0026135A" w:rsidP="0026135A">
      <w:pPr>
        <w:pStyle w:val="ListParagraph"/>
        <w:ind w:left="1440"/>
        <w:rPr>
          <w:sz w:val="28"/>
          <w:szCs w:val="28"/>
        </w:rPr>
      </w:pPr>
    </w:p>
    <w:p w:rsidR="00D2583D" w:rsidRDefault="00D2583D" w:rsidP="0026135A">
      <w:pPr>
        <w:pStyle w:val="ListParagraph"/>
        <w:ind w:left="1440"/>
        <w:rPr>
          <w:sz w:val="28"/>
          <w:szCs w:val="28"/>
        </w:rPr>
      </w:pPr>
    </w:p>
    <w:p w:rsidR="008B00BD" w:rsidRPr="008B00BD" w:rsidRDefault="008B00BD" w:rsidP="008B00BD">
      <w:pPr>
        <w:pStyle w:val="ListParagraph"/>
        <w:numPr>
          <w:ilvl w:val="0"/>
          <w:numId w:val="6"/>
        </w:numPr>
        <w:rPr>
          <w:sz w:val="28"/>
          <w:szCs w:val="28"/>
        </w:rPr>
      </w:pPr>
      <w:r>
        <w:rPr>
          <w:sz w:val="28"/>
          <w:szCs w:val="28"/>
        </w:rPr>
        <w:t xml:space="preserve">Is </w:t>
      </w:r>
      <w:r w:rsidR="0026135A">
        <w:rPr>
          <w:sz w:val="28"/>
          <w:szCs w:val="28"/>
        </w:rPr>
        <w:t xml:space="preserve">there a temperature at which an equilibrium </w:t>
      </w:r>
      <w:proofErr w:type="gramStart"/>
      <w:r w:rsidR="0026135A">
        <w:rPr>
          <w:sz w:val="28"/>
          <w:szCs w:val="28"/>
        </w:rPr>
        <w:t>will be established</w:t>
      </w:r>
      <w:proofErr w:type="gramEnd"/>
      <w:r w:rsidR="0026135A">
        <w:rPr>
          <w:sz w:val="28"/>
          <w:szCs w:val="28"/>
        </w:rPr>
        <w:t xml:space="preserve"> for the dissolution of ammonium chloride? Justify your answer. </w:t>
      </w:r>
    </w:p>
    <w:sectPr w:rsidR="008B00BD" w:rsidRPr="008B00BD" w:rsidSect="0057553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F3274"/>
    <w:multiLevelType w:val="hybridMultilevel"/>
    <w:tmpl w:val="E4A6665E"/>
    <w:lvl w:ilvl="0" w:tplc="689ECE4E">
      <w:start w:val="5"/>
      <w:numFmt w:val="decimal"/>
      <w:lvlText w:val="%1."/>
      <w:lvlJc w:val="left"/>
      <w:pPr>
        <w:ind w:left="360" w:hanging="360"/>
      </w:pPr>
      <w:rPr>
        <w:rFonts w:hint="default"/>
        <w:b w:val="0"/>
      </w:rPr>
    </w:lvl>
    <w:lvl w:ilvl="1" w:tplc="04090019">
      <w:start w:val="1"/>
      <w:numFmt w:val="lowerLetter"/>
      <w:lvlText w:val="%2."/>
      <w:lvlJc w:val="left"/>
      <w:pPr>
        <w:ind w:left="810" w:hanging="360"/>
      </w:pPr>
    </w:lvl>
    <w:lvl w:ilvl="2" w:tplc="0409001B">
      <w:start w:val="1"/>
      <w:numFmt w:val="lowerRoman"/>
      <w:lvlText w:val="%3."/>
      <w:lvlJc w:val="right"/>
      <w:pPr>
        <w:ind w:left="10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46478C"/>
    <w:multiLevelType w:val="hybridMultilevel"/>
    <w:tmpl w:val="C7106760"/>
    <w:lvl w:ilvl="0" w:tplc="5AD0747A">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C9581B"/>
    <w:multiLevelType w:val="hybridMultilevel"/>
    <w:tmpl w:val="8DE61222"/>
    <w:lvl w:ilvl="0" w:tplc="723CEE4A">
      <w:start w:val="1"/>
      <w:numFmt w:val="lowerLetter"/>
      <w:lvlText w:val="(%1)"/>
      <w:lvlJc w:val="left"/>
      <w:pPr>
        <w:ind w:left="720" w:hanging="360"/>
      </w:pPr>
      <w:rPr>
        <w:rFonts w:hint="default"/>
      </w:rPr>
    </w:lvl>
    <w:lvl w:ilvl="1" w:tplc="102E2026">
      <w:start w:val="1"/>
      <w:numFmt w:val="lowerRoman"/>
      <w:lvlText w:val="%2."/>
      <w:lvlJc w:val="left"/>
      <w:pPr>
        <w:ind w:left="117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E255CC"/>
    <w:multiLevelType w:val="hybridMultilevel"/>
    <w:tmpl w:val="44608DB2"/>
    <w:lvl w:ilvl="0" w:tplc="C12C4A1E">
      <w:start w:val="1"/>
      <w:numFmt w:val="upperLetter"/>
      <w:lvlText w:val="(%1)"/>
      <w:lvlJc w:val="left"/>
      <w:pPr>
        <w:ind w:left="465" w:hanging="465"/>
      </w:pPr>
      <w:rPr>
        <w:rFonts w:hint="default"/>
      </w:rPr>
    </w:lvl>
    <w:lvl w:ilvl="1" w:tplc="BB5C4D74">
      <w:start w:val="1"/>
      <w:numFmt w:val="upperLetter"/>
      <w:suff w:val="space"/>
      <w:lvlText w:val="(%2)"/>
      <w:lvlJc w:val="left"/>
      <w:pPr>
        <w:ind w:left="1365" w:hanging="1005"/>
      </w:pPr>
      <w:rPr>
        <w:rFonts w:hint="default"/>
      </w:rPr>
    </w:lvl>
    <w:lvl w:ilvl="2" w:tplc="A3BAC8CA">
      <w:start w:val="1"/>
      <w:numFmt w:val="decimal"/>
      <w:lvlText w:val="%3."/>
      <w:lvlJc w:val="left"/>
      <w:pPr>
        <w:ind w:left="360" w:hanging="360"/>
      </w:pPr>
      <w:rPr>
        <w:rFonts w:hint="default"/>
      </w:rPr>
    </w:lvl>
    <w:lvl w:ilvl="3" w:tplc="AD8C8558">
      <w:start w:val="1"/>
      <w:numFmt w:val="lowerLetter"/>
      <w:lvlText w:val="(%4)"/>
      <w:lvlJc w:val="left"/>
      <w:pPr>
        <w:ind w:left="360" w:hanging="360"/>
      </w:pPr>
      <w:rPr>
        <w:rFonts w:hint="default"/>
      </w:rPr>
    </w:lvl>
    <w:lvl w:ilvl="4" w:tplc="04090019">
      <w:start w:val="1"/>
      <w:numFmt w:val="lowerLetter"/>
      <w:lvlText w:val="%5."/>
      <w:lvlJc w:val="left"/>
      <w:pPr>
        <w:ind w:left="3240" w:hanging="360"/>
      </w:pPr>
    </w:lvl>
    <w:lvl w:ilvl="5" w:tplc="E970094E">
      <w:start w:val="1"/>
      <w:numFmt w:val="lowerRoman"/>
      <w:suff w:val="space"/>
      <w:lvlText w:val="%6."/>
      <w:lvlJc w:val="left"/>
      <w:pPr>
        <w:ind w:left="108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3357677"/>
    <w:multiLevelType w:val="hybridMultilevel"/>
    <w:tmpl w:val="53C64A42"/>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99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E927608"/>
    <w:multiLevelType w:val="hybridMultilevel"/>
    <w:tmpl w:val="C9900E0A"/>
    <w:lvl w:ilvl="0" w:tplc="04090019">
      <w:start w:val="9"/>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530"/>
    <w:rsid w:val="0026135A"/>
    <w:rsid w:val="002D1B84"/>
    <w:rsid w:val="002F1BD4"/>
    <w:rsid w:val="00575530"/>
    <w:rsid w:val="007B43F7"/>
    <w:rsid w:val="008B00BD"/>
    <w:rsid w:val="009377ED"/>
    <w:rsid w:val="00BA095F"/>
    <w:rsid w:val="00C25BE6"/>
    <w:rsid w:val="00D2583D"/>
    <w:rsid w:val="00FD1F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E0A8E"/>
  <w15:chartTrackingRefBased/>
  <w15:docId w15:val="{49DA53ED-65FD-4B09-BEF1-7F59B27D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5530"/>
    <w:pPr>
      <w:spacing w:after="0" w:line="240" w:lineRule="auto"/>
      <w:ind w:left="720"/>
      <w:contextualSpacing/>
    </w:pPr>
    <w:rPr>
      <w:rFonts w:ascii="Times New Roman" w:eastAsia="Times New Roman" w:hAnsi="Times New Roman" w:cs="Times New Roman"/>
      <w:sz w:val="24"/>
      <w:szCs w:val="24"/>
      <w:lang w:eastAsia="en-US"/>
    </w:rPr>
  </w:style>
  <w:style w:type="paragraph" w:customStyle="1" w:styleId="question">
    <w:name w:val="question"/>
    <w:basedOn w:val="Normal"/>
    <w:rsid w:val="00575530"/>
    <w:pPr>
      <w:spacing w:after="60" w:line="240" w:lineRule="auto"/>
      <w:ind w:left="440" w:hanging="440"/>
      <w:jc w:val="both"/>
    </w:pPr>
    <w:rPr>
      <w:rFonts w:ascii="Times" w:eastAsia="Times New Roman" w:hAnsi="Times" w:cs="Helvetica"/>
      <w:sz w:val="24"/>
      <w:szCs w:val="20"/>
      <w:lang w:eastAsia="en-US"/>
    </w:rPr>
  </w:style>
  <w:style w:type="table" w:styleId="TableGrid">
    <w:name w:val="Table Grid"/>
    <w:basedOn w:val="TableNormal"/>
    <w:uiPriority w:val="39"/>
    <w:rsid w:val="008B0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636</Words>
  <Characters>3628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Ye</dc:creator>
  <cp:keywords/>
  <dc:description/>
  <cp:lastModifiedBy>Karen Ye</cp:lastModifiedBy>
  <cp:revision>5</cp:revision>
  <dcterms:created xsi:type="dcterms:W3CDTF">2018-04-19T00:49:00Z</dcterms:created>
  <dcterms:modified xsi:type="dcterms:W3CDTF">2018-04-19T15:17:00Z</dcterms:modified>
</cp:coreProperties>
</file>